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3FA" w:rsidRPr="00E8535C" w:rsidRDefault="00C863FA" w:rsidP="00CD3F0D">
      <w:pPr>
        <w:pStyle w:val="a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91919"/>
        </w:rPr>
      </w:pPr>
    </w:p>
    <w:tbl>
      <w:tblPr>
        <w:tblW w:w="10457" w:type="dxa"/>
        <w:tblInd w:w="100" w:type="dxa"/>
        <w:tblLook w:val="01E0" w:firstRow="1" w:lastRow="1" w:firstColumn="1" w:lastColumn="1" w:noHBand="0" w:noVBand="0"/>
      </w:tblPr>
      <w:tblGrid>
        <w:gridCol w:w="10235"/>
        <w:gridCol w:w="222"/>
      </w:tblGrid>
      <w:tr w:rsidR="00C863FA" w:rsidRPr="00EB03BB" w:rsidTr="008D2F31">
        <w:trPr>
          <w:trHeight w:val="245"/>
        </w:trPr>
        <w:tc>
          <w:tcPr>
            <w:tcW w:w="10235" w:type="dxa"/>
            <w:vAlign w:val="center"/>
            <w:hideMark/>
          </w:tcPr>
          <w:tbl>
            <w:tblPr>
              <w:tblW w:w="9485" w:type="dxa"/>
              <w:tblLook w:val="01E0" w:firstRow="1" w:lastRow="1" w:firstColumn="1" w:lastColumn="1" w:noHBand="0" w:noVBand="0"/>
            </w:tblPr>
            <w:tblGrid>
              <w:gridCol w:w="2046"/>
              <w:gridCol w:w="7439"/>
            </w:tblGrid>
            <w:tr w:rsidR="00C863FA" w:rsidRPr="00EB03BB" w:rsidTr="008D2F31">
              <w:trPr>
                <w:trHeight w:val="1631"/>
              </w:trPr>
              <w:tc>
                <w:tcPr>
                  <w:tcW w:w="2046" w:type="dxa"/>
                  <w:vAlign w:val="center"/>
                  <w:hideMark/>
                </w:tcPr>
                <w:p w:rsidR="00C863FA" w:rsidRPr="007822AB" w:rsidRDefault="00C863FA" w:rsidP="008D2F31">
                  <w:pPr>
                    <w:pStyle w:val="ab"/>
                    <w:jc w:val="center"/>
                    <w:rPr>
                      <w:rFonts w:ascii="Arial Narrow" w:hAnsi="Arial Narrow" w:cs="Arial"/>
                      <w:sz w:val="18"/>
                      <w:szCs w:val="18"/>
                      <w:lang w:val="en-AU" w:eastAsia="en-US"/>
                    </w:rPr>
                  </w:pPr>
                  <w:r w:rsidRPr="007822AB">
                    <w:rPr>
                      <w:rFonts w:ascii="Arial Narrow" w:hAnsi="Arial Narrow" w:cs="Arial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143000" cy="1009650"/>
                        <wp:effectExtent l="19050" t="0" r="0" b="0"/>
                        <wp:docPr id="29" name="Рисунок 1" descr="логотип-1(blue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логотип-1(blue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439" w:type="dxa"/>
                  <w:vAlign w:val="center"/>
                  <w:hideMark/>
                </w:tcPr>
                <w:p w:rsidR="00C863FA" w:rsidRPr="007822AB" w:rsidRDefault="00C863FA" w:rsidP="008D2F31">
                  <w:pPr>
                    <w:pStyle w:val="a9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7822AB">
                    <w:rPr>
                      <w:rFonts w:ascii="Arial Narrow" w:hAnsi="Arial Narrow" w:cs="Arial"/>
                      <w:sz w:val="20"/>
                      <w:szCs w:val="20"/>
                    </w:rPr>
                    <w:t>ООО «Группа Компаний «Агентство социально-экономического развития»</w:t>
                  </w:r>
                </w:p>
                <w:p w:rsidR="00C863FA" w:rsidRPr="007822AB" w:rsidRDefault="00C863FA" w:rsidP="008D2F31">
                  <w:pPr>
                    <w:pStyle w:val="a9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7822AB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Адрес местонахождения: 127137, г. Москва, ул. Правды, д. 24, стр.4 </w:t>
                  </w:r>
                </w:p>
                <w:p w:rsidR="00C863FA" w:rsidRPr="007822AB" w:rsidRDefault="00C863FA" w:rsidP="008D2F31">
                  <w:pPr>
                    <w:pStyle w:val="a9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7822AB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Для корреспонденции: </w:t>
                  </w:r>
                  <w:proofErr w:type="gramStart"/>
                  <w:r w:rsidRPr="007822AB">
                    <w:rPr>
                      <w:rFonts w:ascii="Arial Narrow" w:hAnsi="Arial Narrow" w:cs="Arial"/>
                      <w:sz w:val="20"/>
                      <w:szCs w:val="20"/>
                    </w:rPr>
                    <w:t>127137,г.</w:t>
                  </w:r>
                  <w:proofErr w:type="gramEnd"/>
                  <w:r w:rsidRPr="007822AB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Москва, а/я 46</w:t>
                  </w:r>
                </w:p>
                <w:p w:rsidR="00C863FA" w:rsidRPr="007822AB" w:rsidRDefault="00C863FA" w:rsidP="008D2F31">
                  <w:pPr>
                    <w:pStyle w:val="a9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7822AB">
                    <w:rPr>
                      <w:rFonts w:ascii="Arial Narrow" w:hAnsi="Arial Narrow" w:cs="Arial"/>
                      <w:sz w:val="20"/>
                      <w:szCs w:val="20"/>
                    </w:rPr>
                    <w:t>ИНН 7707698826, КПП 771401001</w:t>
                  </w:r>
                </w:p>
                <w:p w:rsidR="00C863FA" w:rsidRPr="007822AB" w:rsidRDefault="00C863FA" w:rsidP="008D2F31">
                  <w:pPr>
                    <w:pStyle w:val="a9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7822AB">
                    <w:rPr>
                      <w:rFonts w:ascii="Arial Narrow" w:hAnsi="Arial Narrow" w:cs="Arial"/>
                      <w:sz w:val="20"/>
                      <w:szCs w:val="20"/>
                    </w:rPr>
                    <w:t>ОГРН 1097746103443</w:t>
                  </w:r>
                </w:p>
                <w:p w:rsidR="00C863FA" w:rsidRPr="007822AB" w:rsidRDefault="00C863FA" w:rsidP="008D2F31">
                  <w:pPr>
                    <w:pStyle w:val="a9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7822AB">
                    <w:rPr>
                      <w:rFonts w:ascii="Arial Narrow" w:hAnsi="Arial Narrow" w:cs="Arial"/>
                      <w:sz w:val="20"/>
                      <w:szCs w:val="20"/>
                    </w:rPr>
                    <w:t>Тел: (495) 971-</w:t>
                  </w:r>
                  <w:proofErr w:type="gramStart"/>
                  <w:r w:rsidRPr="007822AB">
                    <w:rPr>
                      <w:rFonts w:ascii="Arial Narrow" w:hAnsi="Arial Narrow" w:cs="Arial"/>
                      <w:sz w:val="20"/>
                      <w:szCs w:val="20"/>
                    </w:rPr>
                    <w:t>5681,  Факс</w:t>
                  </w:r>
                  <w:proofErr w:type="gramEnd"/>
                  <w:r w:rsidRPr="007822AB">
                    <w:rPr>
                      <w:rFonts w:ascii="Arial Narrow" w:hAnsi="Arial Narrow" w:cs="Arial"/>
                      <w:sz w:val="20"/>
                      <w:szCs w:val="20"/>
                    </w:rPr>
                    <w:t>: (495) 988-6115</w:t>
                  </w:r>
                </w:p>
                <w:p w:rsidR="00C863FA" w:rsidRPr="007822AB" w:rsidRDefault="00C863FA" w:rsidP="008D2F31">
                  <w:pPr>
                    <w:pStyle w:val="ab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7822AB"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>E</w:t>
                  </w:r>
                  <w:r w:rsidRPr="007822AB">
                    <w:rPr>
                      <w:rFonts w:ascii="Arial Narrow" w:hAnsi="Arial Narrow" w:cs="Arial"/>
                      <w:sz w:val="20"/>
                      <w:szCs w:val="20"/>
                    </w:rPr>
                    <w:t>-</w:t>
                  </w:r>
                  <w:r w:rsidRPr="007822AB"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>mail</w:t>
                  </w:r>
                  <w:r w:rsidRPr="007822AB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: </w:t>
                  </w:r>
                  <w:hyperlink r:id="rId8" w:history="1">
                    <w:r w:rsidRPr="007822AB">
                      <w:rPr>
                        <w:rStyle w:val="ad"/>
                        <w:rFonts w:ascii="Arial Narrow" w:hAnsi="Arial Narrow"/>
                        <w:sz w:val="20"/>
                        <w:szCs w:val="20"/>
                        <w:lang w:val="en-US"/>
                      </w:rPr>
                      <w:t>info</w:t>
                    </w:r>
                    <w:r w:rsidRPr="007822AB">
                      <w:rPr>
                        <w:rStyle w:val="ad"/>
                        <w:rFonts w:ascii="Arial Narrow" w:hAnsi="Arial Narrow"/>
                        <w:sz w:val="20"/>
                        <w:szCs w:val="20"/>
                      </w:rPr>
                      <w:t>@</w:t>
                    </w:r>
                    <w:r w:rsidRPr="007822AB">
                      <w:rPr>
                        <w:rStyle w:val="ad"/>
                        <w:rFonts w:ascii="Arial Narrow" w:hAnsi="Arial Narrow"/>
                        <w:sz w:val="20"/>
                        <w:szCs w:val="20"/>
                        <w:lang w:val="en-US"/>
                      </w:rPr>
                      <w:t>asergroup</w:t>
                    </w:r>
                    <w:r w:rsidRPr="007822AB">
                      <w:rPr>
                        <w:rStyle w:val="ad"/>
                        <w:rFonts w:ascii="Arial Narrow" w:hAnsi="Arial Narrow"/>
                        <w:sz w:val="20"/>
                        <w:szCs w:val="20"/>
                      </w:rPr>
                      <w:t>.</w:t>
                    </w:r>
                    <w:r w:rsidRPr="007822AB">
                      <w:rPr>
                        <w:rStyle w:val="ad"/>
                        <w:rFonts w:ascii="Arial Narrow" w:hAnsi="Arial Narrow"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</w:p>
                <w:p w:rsidR="00C863FA" w:rsidRPr="007822AB" w:rsidRDefault="00C863FA" w:rsidP="008D2F31">
                  <w:pPr>
                    <w:pStyle w:val="ab"/>
                    <w:rPr>
                      <w:rFonts w:ascii="Arial Narrow" w:hAnsi="Arial Narrow" w:cs="Arial"/>
                      <w:sz w:val="18"/>
                      <w:szCs w:val="18"/>
                      <w:lang w:val="en-US" w:eastAsia="en-US"/>
                    </w:rPr>
                  </w:pPr>
                  <w:r w:rsidRPr="007822AB"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 xml:space="preserve">Web site: </w:t>
                  </w:r>
                  <w:hyperlink r:id="rId9" w:history="1">
                    <w:r w:rsidRPr="007822AB">
                      <w:rPr>
                        <w:rStyle w:val="ad"/>
                        <w:rFonts w:ascii="Arial Narrow" w:hAnsi="Arial Narrow"/>
                        <w:sz w:val="20"/>
                        <w:szCs w:val="20"/>
                        <w:lang w:val="en-US"/>
                      </w:rPr>
                      <w:t>www.asergroup.ru</w:t>
                    </w:r>
                  </w:hyperlink>
                </w:p>
              </w:tc>
            </w:tr>
          </w:tbl>
          <w:p w:rsidR="00C863FA" w:rsidRPr="007822AB" w:rsidRDefault="00C863FA" w:rsidP="008D2F31">
            <w:pPr>
              <w:pStyle w:val="ab"/>
              <w:rPr>
                <w:rFonts w:ascii="Arial Narrow" w:hAnsi="Arial Narrow" w:cs="Arial"/>
                <w:lang w:val="en-US" w:eastAsia="en-US"/>
              </w:rPr>
            </w:pPr>
          </w:p>
        </w:tc>
        <w:tc>
          <w:tcPr>
            <w:tcW w:w="222" w:type="dxa"/>
            <w:vAlign w:val="center"/>
          </w:tcPr>
          <w:p w:rsidR="00C863FA" w:rsidRPr="007822AB" w:rsidRDefault="00C863FA" w:rsidP="008D2F31">
            <w:pPr>
              <w:pStyle w:val="ab"/>
              <w:rPr>
                <w:rFonts w:ascii="Arial Narrow" w:hAnsi="Arial Narrow" w:cs="Arial"/>
                <w:lang w:val="en-US" w:eastAsia="en-US"/>
              </w:rPr>
            </w:pPr>
          </w:p>
        </w:tc>
      </w:tr>
      <w:tr w:rsidR="00C863FA" w:rsidRPr="00EB03BB" w:rsidTr="008D2F31">
        <w:trPr>
          <w:trHeight w:val="33"/>
        </w:trPr>
        <w:tc>
          <w:tcPr>
            <w:tcW w:w="10457" w:type="dxa"/>
            <w:gridSpan w:val="2"/>
            <w:vAlign w:val="center"/>
          </w:tcPr>
          <w:p w:rsidR="00C863FA" w:rsidRPr="007822AB" w:rsidRDefault="00C863FA" w:rsidP="008D2F31">
            <w:pPr>
              <w:pStyle w:val="a9"/>
              <w:tabs>
                <w:tab w:val="right" w:pos="9674"/>
              </w:tabs>
              <w:rPr>
                <w:rFonts w:ascii="Arial Narrow" w:hAnsi="Arial Narrow" w:cs="Arial"/>
                <w:sz w:val="18"/>
                <w:szCs w:val="18"/>
                <w:lang w:val="en-AU" w:eastAsia="en-US"/>
              </w:rPr>
            </w:pPr>
          </w:p>
        </w:tc>
      </w:tr>
    </w:tbl>
    <w:p w:rsidR="00C863FA" w:rsidRPr="007822AB" w:rsidRDefault="00F247C4" w:rsidP="00C863FA">
      <w:pPr>
        <w:spacing w:before="60" w:after="60" w:line="240" w:lineRule="auto"/>
        <w:rPr>
          <w:rFonts w:ascii="Arial" w:eastAsia="Times New Roman" w:hAnsi="Arial" w:cs="Arial"/>
          <w:b/>
          <w:color w:val="003399"/>
          <w:sz w:val="2"/>
          <w:szCs w:val="2"/>
        </w:rPr>
      </w:pPr>
      <w:r w:rsidRPr="007822AB">
        <w:rPr>
          <w:rFonts w:ascii="Arial Narrow" w:eastAsia="Times New Roman" w:hAnsi="Arial Narrow" w:cs="Arial"/>
          <w:noProof/>
          <w:sz w:val="18"/>
          <w:szCs w:val="18"/>
          <w:lang w:eastAsia="ru-RU"/>
        </w:rPr>
        <mc:AlternateContent>
          <mc:Choice Requires="wps">
            <w:drawing>
              <wp:inline distT="0" distB="0" distL="0" distR="0">
                <wp:extent cx="6078855" cy="635"/>
                <wp:effectExtent l="32385" t="37465" r="32385" b="28575"/>
                <wp:docPr id="1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78855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1EB5988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78.6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" strokecolor="#036" strokeweight="4.5pt">
                <v:stroke linestyle="thinThick"/>
                <w10:anchorlock/>
              </v:line>
            </w:pict>
          </mc:Fallback>
        </mc:AlternateContent>
      </w:r>
    </w:p>
    <w:p w:rsidR="00C863FA" w:rsidRPr="007822AB" w:rsidRDefault="00C863FA" w:rsidP="00C863FA">
      <w:pPr>
        <w:spacing w:before="60" w:after="60" w:line="240" w:lineRule="auto"/>
        <w:rPr>
          <w:rFonts w:ascii="Arial" w:hAnsi="Arial" w:cs="Arial"/>
          <w:color w:val="000000"/>
          <w:sz w:val="10"/>
          <w:szCs w:val="10"/>
          <w:shd w:val="clear" w:color="auto" w:fill="FFFFFF"/>
        </w:rPr>
      </w:pPr>
    </w:p>
    <w:p w:rsidR="00E153A9" w:rsidRPr="007822AB" w:rsidRDefault="00C863FA" w:rsidP="00C863FA">
      <w:pPr>
        <w:spacing w:before="60" w:after="60" w:line="240" w:lineRule="auto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822A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Программа </w:t>
      </w:r>
      <w:r w:rsidR="0081487E" w:rsidRPr="007822AB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VI</w:t>
      </w:r>
      <w:r w:rsidR="006B6E47" w:rsidRPr="007822AB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I</w:t>
      </w:r>
      <w:r w:rsidR="008835D7" w:rsidRPr="007822AB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I</w:t>
      </w:r>
      <w:r w:rsidR="0081487E" w:rsidRPr="007822A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9860DC" w:rsidRPr="007822AB">
        <w:rPr>
          <w:rFonts w:ascii="Arial" w:hAnsi="Arial" w:cs="Arial"/>
          <w:color w:val="000000"/>
          <w:sz w:val="28"/>
          <w:szCs w:val="28"/>
          <w:shd w:val="clear" w:color="auto" w:fill="FFFFFF"/>
        </w:rPr>
        <w:t>Международного</w:t>
      </w:r>
      <w:r w:rsidRPr="007822A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кон</w:t>
      </w:r>
      <w:r w:rsidR="009860DC" w:rsidRPr="007822AB">
        <w:rPr>
          <w:rFonts w:ascii="Arial" w:hAnsi="Arial" w:cs="Arial"/>
          <w:color w:val="000000"/>
          <w:sz w:val="28"/>
          <w:szCs w:val="28"/>
          <w:shd w:val="clear" w:color="auto" w:fill="FFFFFF"/>
        </w:rPr>
        <w:t>гресса</w:t>
      </w:r>
    </w:p>
    <w:p w:rsidR="00C863FA" w:rsidRPr="007822AB" w:rsidRDefault="00C863FA" w:rsidP="006B6E47">
      <w:pPr>
        <w:spacing w:before="60" w:after="60" w:line="240" w:lineRule="auto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822AB">
        <w:rPr>
          <w:rFonts w:ascii="Arial" w:hAnsi="Arial" w:cs="Arial"/>
          <w:color w:val="000000"/>
          <w:sz w:val="28"/>
          <w:szCs w:val="28"/>
          <w:shd w:val="clear" w:color="auto" w:fill="FFFFFF"/>
        </w:rPr>
        <w:t>«</w:t>
      </w:r>
      <w:r w:rsidR="00E153A9" w:rsidRPr="007822AB">
        <w:rPr>
          <w:rFonts w:ascii="Arial" w:hAnsi="Arial" w:cs="Arial"/>
          <w:color w:val="000000"/>
          <w:sz w:val="28"/>
          <w:szCs w:val="28"/>
          <w:shd w:val="clear" w:color="auto" w:fill="FFFFFF"/>
        </w:rPr>
        <w:t>Таможенное</w:t>
      </w:r>
      <w:r w:rsidR="00EF4FB4" w:rsidRPr="007822A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регулировани</w:t>
      </w:r>
      <w:r w:rsidR="00E153A9" w:rsidRPr="007822AB">
        <w:rPr>
          <w:rFonts w:ascii="Arial" w:hAnsi="Arial" w:cs="Arial"/>
          <w:color w:val="000000"/>
          <w:sz w:val="28"/>
          <w:szCs w:val="28"/>
          <w:shd w:val="clear" w:color="auto" w:fill="FFFFFF"/>
        </w:rPr>
        <w:t>е</w:t>
      </w:r>
      <w:r w:rsidR="00EF4FB4" w:rsidRPr="007822A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 администрировани</w:t>
      </w:r>
      <w:r w:rsidR="00E153A9" w:rsidRPr="007822AB">
        <w:rPr>
          <w:rFonts w:ascii="Arial" w:hAnsi="Arial" w:cs="Arial"/>
          <w:color w:val="000000"/>
          <w:sz w:val="28"/>
          <w:szCs w:val="28"/>
          <w:shd w:val="clear" w:color="auto" w:fill="FFFFFF"/>
        </w:rPr>
        <w:t>е</w:t>
      </w:r>
      <w:r w:rsidR="006B6E47" w:rsidRPr="007822A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: первые результаты применения </w:t>
      </w:r>
      <w:r w:rsidR="0037192A" w:rsidRPr="007822A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нового </w:t>
      </w:r>
      <w:r w:rsidR="00EF4FB4" w:rsidRPr="007822AB">
        <w:rPr>
          <w:rFonts w:ascii="Arial" w:hAnsi="Arial" w:cs="Arial"/>
          <w:color w:val="000000"/>
          <w:sz w:val="28"/>
          <w:szCs w:val="28"/>
          <w:shd w:val="clear" w:color="auto" w:fill="FFFFFF"/>
        </w:rPr>
        <w:t>Таможенно</w:t>
      </w:r>
      <w:r w:rsidR="009860DC" w:rsidRPr="007822AB">
        <w:rPr>
          <w:rFonts w:ascii="Arial" w:hAnsi="Arial" w:cs="Arial"/>
          <w:color w:val="000000"/>
          <w:sz w:val="28"/>
          <w:szCs w:val="28"/>
          <w:shd w:val="clear" w:color="auto" w:fill="FFFFFF"/>
        </w:rPr>
        <w:t>го кодекса</w:t>
      </w:r>
      <w:r w:rsidR="00EF4FB4" w:rsidRPr="007822A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ЕАЭС</w:t>
      </w:r>
      <w:r w:rsidRPr="007822AB">
        <w:rPr>
          <w:rFonts w:ascii="Arial" w:hAnsi="Arial" w:cs="Arial"/>
          <w:color w:val="000000"/>
          <w:sz w:val="28"/>
          <w:szCs w:val="28"/>
          <w:shd w:val="clear" w:color="auto" w:fill="FFFFFF"/>
        </w:rPr>
        <w:t>».</w:t>
      </w:r>
    </w:p>
    <w:p w:rsidR="00631056" w:rsidRPr="007822AB" w:rsidRDefault="00631056" w:rsidP="00273763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C863FA" w:rsidRPr="007822AB" w:rsidRDefault="00970ADE" w:rsidP="00273763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7822AB">
        <w:rPr>
          <w:rFonts w:ascii="Arial" w:hAnsi="Arial" w:cs="Arial"/>
          <w:b/>
          <w:color w:val="000000"/>
          <w:sz w:val="18"/>
          <w:szCs w:val="18"/>
        </w:rPr>
        <w:t>Конгресс-центр ГК «Космос»</w:t>
      </w:r>
      <w:r w:rsidR="00C863FA" w:rsidRPr="007822AB">
        <w:rPr>
          <w:rFonts w:ascii="Arial" w:hAnsi="Arial" w:cs="Arial"/>
          <w:b/>
          <w:color w:val="000000"/>
          <w:sz w:val="18"/>
          <w:szCs w:val="18"/>
        </w:rPr>
        <w:tab/>
      </w:r>
      <w:r w:rsidR="00C863FA" w:rsidRPr="007822AB">
        <w:rPr>
          <w:rFonts w:ascii="Arial" w:hAnsi="Arial" w:cs="Arial"/>
          <w:b/>
          <w:color w:val="000000"/>
          <w:sz w:val="18"/>
          <w:szCs w:val="18"/>
        </w:rPr>
        <w:tab/>
      </w:r>
      <w:r w:rsidR="00273763" w:rsidRPr="007822AB">
        <w:rPr>
          <w:rFonts w:ascii="Arial" w:hAnsi="Arial" w:cs="Arial"/>
          <w:b/>
          <w:color w:val="000000"/>
          <w:sz w:val="18"/>
          <w:szCs w:val="18"/>
        </w:rPr>
        <w:tab/>
      </w:r>
      <w:r w:rsidR="008835D7" w:rsidRPr="007822AB">
        <w:rPr>
          <w:rFonts w:ascii="Arial" w:hAnsi="Arial" w:cs="Arial"/>
          <w:b/>
          <w:color w:val="000000"/>
          <w:sz w:val="18"/>
          <w:szCs w:val="18"/>
        </w:rPr>
        <w:tab/>
      </w:r>
      <w:r w:rsidR="008835D7" w:rsidRPr="007822AB">
        <w:rPr>
          <w:rFonts w:ascii="Arial" w:hAnsi="Arial" w:cs="Arial"/>
          <w:b/>
          <w:color w:val="000000"/>
          <w:sz w:val="18"/>
          <w:szCs w:val="18"/>
        </w:rPr>
        <w:tab/>
      </w:r>
      <w:r w:rsidR="008835D7" w:rsidRPr="007822AB">
        <w:rPr>
          <w:rFonts w:ascii="Arial" w:hAnsi="Arial" w:cs="Arial"/>
          <w:b/>
          <w:color w:val="000000"/>
          <w:sz w:val="18"/>
          <w:szCs w:val="18"/>
        </w:rPr>
        <w:tab/>
      </w:r>
      <w:r w:rsidR="008835D7" w:rsidRPr="007822AB">
        <w:rPr>
          <w:rFonts w:ascii="Arial" w:hAnsi="Arial" w:cs="Arial"/>
          <w:b/>
          <w:color w:val="000000"/>
          <w:sz w:val="18"/>
          <w:szCs w:val="18"/>
        </w:rPr>
        <w:tab/>
        <w:t>2</w:t>
      </w:r>
      <w:r w:rsidR="0016564A" w:rsidRPr="007822AB">
        <w:rPr>
          <w:rFonts w:ascii="Arial" w:hAnsi="Arial" w:cs="Arial"/>
          <w:b/>
          <w:color w:val="000000"/>
          <w:sz w:val="18"/>
          <w:szCs w:val="18"/>
        </w:rPr>
        <w:t>7</w:t>
      </w:r>
      <w:r w:rsidR="008835D7" w:rsidRPr="007822AB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525DF3" w:rsidRPr="007822AB">
        <w:rPr>
          <w:rFonts w:ascii="Arial" w:hAnsi="Arial" w:cs="Arial"/>
          <w:b/>
          <w:color w:val="000000"/>
          <w:sz w:val="18"/>
          <w:szCs w:val="18"/>
        </w:rPr>
        <w:t>ноября</w:t>
      </w:r>
      <w:r w:rsidR="006B6E47" w:rsidRPr="007822AB">
        <w:rPr>
          <w:rFonts w:ascii="Arial" w:hAnsi="Arial" w:cs="Arial"/>
          <w:b/>
          <w:color w:val="000000"/>
          <w:sz w:val="18"/>
          <w:szCs w:val="18"/>
        </w:rPr>
        <w:t>, 2018г</w:t>
      </w:r>
      <w:r w:rsidR="00C863FA" w:rsidRPr="007822AB">
        <w:rPr>
          <w:rFonts w:ascii="Arial" w:hAnsi="Arial" w:cs="Arial"/>
          <w:b/>
          <w:color w:val="000000"/>
          <w:sz w:val="18"/>
          <w:szCs w:val="18"/>
        </w:rPr>
        <w:t>.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8506"/>
      </w:tblGrid>
      <w:tr w:rsidR="00C863FA" w:rsidRPr="007822AB" w:rsidTr="006D7D70"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C863FA" w:rsidRPr="007822AB" w:rsidRDefault="004306E0" w:rsidP="004306E0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22AB">
              <w:rPr>
                <w:rFonts w:ascii="Arial" w:hAnsi="Arial" w:cs="Arial"/>
                <w:sz w:val="18"/>
                <w:szCs w:val="18"/>
              </w:rPr>
              <w:t>08.30 – 09.00</w:t>
            </w:r>
          </w:p>
        </w:tc>
        <w:tc>
          <w:tcPr>
            <w:tcW w:w="8506" w:type="dxa"/>
            <w:tcBorders>
              <w:bottom w:val="single" w:sz="4" w:space="0" w:color="auto"/>
            </w:tcBorders>
            <w:shd w:val="clear" w:color="auto" w:fill="D9D9D9"/>
          </w:tcPr>
          <w:p w:rsidR="00C863FA" w:rsidRPr="007822AB" w:rsidRDefault="00C863FA" w:rsidP="002859FC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22AB">
              <w:rPr>
                <w:rFonts w:ascii="Arial" w:hAnsi="Arial" w:cs="Arial"/>
                <w:sz w:val="18"/>
                <w:szCs w:val="18"/>
              </w:rPr>
              <w:t>Регистрация участников</w:t>
            </w:r>
          </w:p>
        </w:tc>
      </w:tr>
      <w:tr w:rsidR="00C863FA" w:rsidRPr="007822AB" w:rsidTr="006D7D70">
        <w:tc>
          <w:tcPr>
            <w:tcW w:w="1418" w:type="dxa"/>
            <w:shd w:val="clear" w:color="auto" w:fill="D9D9D9"/>
          </w:tcPr>
          <w:p w:rsidR="00C863FA" w:rsidRPr="007822AB" w:rsidRDefault="00D76397" w:rsidP="002859FC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22AB">
              <w:rPr>
                <w:rFonts w:ascii="Arial" w:hAnsi="Arial" w:cs="Arial"/>
                <w:sz w:val="18"/>
                <w:szCs w:val="18"/>
              </w:rPr>
              <w:t>09.00 – 09</w:t>
            </w:r>
            <w:r w:rsidR="00970ADE" w:rsidRPr="007822AB">
              <w:rPr>
                <w:rFonts w:ascii="Arial" w:hAnsi="Arial" w:cs="Arial"/>
                <w:sz w:val="18"/>
                <w:szCs w:val="18"/>
              </w:rPr>
              <w:t>.45</w:t>
            </w:r>
          </w:p>
        </w:tc>
        <w:tc>
          <w:tcPr>
            <w:tcW w:w="8506" w:type="dxa"/>
          </w:tcPr>
          <w:p w:rsidR="000F078E" w:rsidRPr="007822AB" w:rsidRDefault="002F20A9" w:rsidP="002859FC">
            <w:pPr>
              <w:pStyle w:val="a6"/>
              <w:shd w:val="clear" w:color="auto" w:fill="FFFFFF"/>
              <w:spacing w:before="60" w:beforeAutospacing="0" w:after="60" w:afterAutospacing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822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Применение ТК ЕАЭС </w:t>
            </w:r>
            <w:proofErr w:type="gramStart"/>
            <w:r w:rsidRPr="007822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  2018</w:t>
            </w:r>
            <w:proofErr w:type="gramEnd"/>
            <w:r w:rsidRPr="007822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году: результаты, вопросы правоприменительной практики. Новые решения Комиссии.</w:t>
            </w:r>
          </w:p>
          <w:p w:rsidR="009732B7" w:rsidRPr="007822AB" w:rsidRDefault="00F53343" w:rsidP="002859FC">
            <w:pPr>
              <w:pStyle w:val="a6"/>
              <w:shd w:val="clear" w:color="auto" w:fill="FFFFFF"/>
              <w:spacing w:before="60" w:beforeAutospacing="0" w:after="6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22AB">
              <w:rPr>
                <w:rFonts w:ascii="Arial" w:hAnsi="Arial" w:cs="Arial"/>
                <w:sz w:val="18"/>
                <w:szCs w:val="18"/>
              </w:rPr>
              <w:t>Основные нововведения в Таможенном кодексе ЕАЭС. Новые вопросы регулирования.</w:t>
            </w:r>
          </w:p>
          <w:p w:rsidR="00B25EDB" w:rsidRPr="007822AB" w:rsidRDefault="00B05A32" w:rsidP="002859FC">
            <w:pPr>
              <w:pStyle w:val="a6"/>
              <w:shd w:val="clear" w:color="auto" w:fill="FFFFFF"/>
              <w:spacing w:before="60" w:beforeAutospacing="0" w:after="6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22AB">
              <w:rPr>
                <w:rFonts w:ascii="Arial" w:hAnsi="Arial" w:cs="Arial"/>
                <w:sz w:val="18"/>
                <w:szCs w:val="18"/>
              </w:rPr>
              <w:t>Развитие таможенного законодательства ЕАЭС после приняти</w:t>
            </w:r>
            <w:r w:rsidR="00026ADC" w:rsidRPr="007822AB">
              <w:rPr>
                <w:rFonts w:ascii="Arial" w:hAnsi="Arial" w:cs="Arial"/>
                <w:sz w:val="18"/>
                <w:szCs w:val="18"/>
              </w:rPr>
              <w:t>я нового таможенного кодекса</w:t>
            </w:r>
            <w:r w:rsidRPr="007822AB">
              <w:rPr>
                <w:rFonts w:ascii="Arial" w:hAnsi="Arial" w:cs="Arial"/>
                <w:sz w:val="18"/>
                <w:szCs w:val="18"/>
              </w:rPr>
              <w:t>.</w:t>
            </w:r>
            <w:r w:rsidR="00774D07" w:rsidRPr="007822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F18EB" w:rsidRPr="007822AB">
              <w:rPr>
                <w:rFonts w:ascii="Arial" w:hAnsi="Arial" w:cs="Arial"/>
                <w:sz w:val="18"/>
                <w:szCs w:val="18"/>
              </w:rPr>
              <w:t>Новое регулирование таможенных отношений в рамках территорий стран-участниц</w:t>
            </w:r>
            <w:r w:rsidR="00B25EDB" w:rsidRPr="007822A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E194B" w:rsidRPr="007822AB" w:rsidRDefault="003376DF" w:rsidP="0037192A">
            <w:pPr>
              <w:pStyle w:val="a6"/>
              <w:shd w:val="clear" w:color="auto" w:fill="FFFFFF"/>
              <w:spacing w:before="60" w:beforeAutospacing="0" w:after="60" w:afterAutospacing="0"/>
              <w:jc w:val="both"/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</w:pPr>
            <w:r w:rsidRPr="007822AB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</w:rPr>
              <w:t>Искоскова М.В.</w:t>
            </w:r>
            <w:r w:rsidRPr="007822AB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 xml:space="preserve"> – начальник отдела таможенного законодательства Департамента таможенного законодательства и правоприменительной практики Евразийской экономической </w:t>
            </w:r>
            <w:r w:rsidR="002F20A9" w:rsidRPr="007822AB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>комиссии (по согласованию).</w:t>
            </w:r>
          </w:p>
        </w:tc>
      </w:tr>
      <w:tr w:rsidR="00C863FA" w:rsidRPr="007822AB" w:rsidTr="006D7D70">
        <w:tc>
          <w:tcPr>
            <w:tcW w:w="1418" w:type="dxa"/>
            <w:shd w:val="clear" w:color="auto" w:fill="D9D9D9"/>
          </w:tcPr>
          <w:p w:rsidR="00C863FA" w:rsidRPr="007822AB" w:rsidRDefault="00D76397" w:rsidP="00D76397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22AB">
              <w:rPr>
                <w:rFonts w:ascii="Arial" w:hAnsi="Arial" w:cs="Arial"/>
                <w:sz w:val="18"/>
                <w:szCs w:val="18"/>
              </w:rPr>
              <w:t>09</w:t>
            </w:r>
            <w:r w:rsidR="00DF18EB" w:rsidRPr="007822AB">
              <w:rPr>
                <w:rFonts w:ascii="Arial" w:hAnsi="Arial" w:cs="Arial"/>
                <w:sz w:val="18"/>
                <w:szCs w:val="18"/>
              </w:rPr>
              <w:t>.</w:t>
            </w:r>
            <w:r w:rsidR="00970ADE" w:rsidRPr="007822AB">
              <w:rPr>
                <w:rFonts w:ascii="Arial" w:hAnsi="Arial" w:cs="Arial"/>
                <w:sz w:val="18"/>
                <w:szCs w:val="18"/>
              </w:rPr>
              <w:t>45</w:t>
            </w:r>
            <w:r w:rsidR="00C863FA" w:rsidRPr="007822AB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7822AB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8506" w:type="dxa"/>
          </w:tcPr>
          <w:p w:rsidR="00C863FA" w:rsidRPr="007822AB" w:rsidRDefault="00C863FA" w:rsidP="002859FC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22AB">
              <w:rPr>
                <w:rFonts w:ascii="Arial" w:hAnsi="Arial" w:cs="Arial"/>
                <w:sz w:val="18"/>
                <w:szCs w:val="18"/>
              </w:rPr>
              <w:t>Дискуссия, ответы на вопросы.</w:t>
            </w:r>
          </w:p>
        </w:tc>
      </w:tr>
      <w:tr w:rsidR="00DF18EB" w:rsidRPr="007822AB" w:rsidTr="006D7D70">
        <w:trPr>
          <w:trHeight w:val="274"/>
        </w:trPr>
        <w:tc>
          <w:tcPr>
            <w:tcW w:w="1418" w:type="dxa"/>
            <w:shd w:val="clear" w:color="auto" w:fill="D9D9D9"/>
          </w:tcPr>
          <w:p w:rsidR="00DF18EB" w:rsidRPr="007822AB" w:rsidRDefault="00D76397" w:rsidP="002859FC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22AB">
              <w:rPr>
                <w:rFonts w:ascii="Arial" w:hAnsi="Arial" w:cs="Arial"/>
                <w:sz w:val="18"/>
                <w:szCs w:val="18"/>
              </w:rPr>
              <w:t>10</w:t>
            </w:r>
            <w:r w:rsidR="00970ADE" w:rsidRPr="007822AB">
              <w:rPr>
                <w:rFonts w:ascii="Arial" w:hAnsi="Arial" w:cs="Arial"/>
                <w:sz w:val="18"/>
                <w:szCs w:val="18"/>
              </w:rPr>
              <w:t xml:space="preserve">.00 </w:t>
            </w:r>
            <w:r w:rsidRPr="007822AB">
              <w:rPr>
                <w:rFonts w:ascii="Arial" w:hAnsi="Arial" w:cs="Arial"/>
                <w:sz w:val="18"/>
                <w:szCs w:val="18"/>
              </w:rPr>
              <w:t>– 10.45</w:t>
            </w:r>
          </w:p>
        </w:tc>
        <w:tc>
          <w:tcPr>
            <w:tcW w:w="8506" w:type="dxa"/>
          </w:tcPr>
          <w:p w:rsidR="00E4379B" w:rsidRPr="007822AB" w:rsidRDefault="00E4379B" w:rsidP="00E4379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22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Уполномоченные экономические операторы: опыт работы в условиях нового таможенного законодательства</w:t>
            </w:r>
            <w:r w:rsidR="009269EB" w:rsidRPr="007822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2018г.</w:t>
            </w:r>
          </w:p>
          <w:p w:rsidR="0037192A" w:rsidRPr="007822AB" w:rsidRDefault="00E4379B" w:rsidP="00E4379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2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Нововведения для уполномоченных экономических операторов. Типы свидетельств УЭО. Новые упрощения.  Статус УЭО для лиц, осуществляющих деятельность в сфере таможенного дела (таможенные представители, владельцы складов, перевозчики).</w:t>
            </w:r>
          </w:p>
          <w:p w:rsidR="009D05DE" w:rsidRPr="007822AB" w:rsidRDefault="00970ADE" w:rsidP="00884F16">
            <w:pPr>
              <w:spacing w:before="60" w:after="60" w:line="24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822AB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Донцова Г.Н.</w:t>
            </w:r>
            <w:r w:rsidRPr="007822AB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  <w:r w:rsidRPr="007822AB">
              <w:rPr>
                <w:rFonts w:ascii="Arial" w:hAnsi="Arial" w:cs="Arial"/>
                <w:bCs/>
                <w:sz w:val="18"/>
                <w:szCs w:val="18"/>
              </w:rPr>
              <w:t>–</w:t>
            </w:r>
            <w:r w:rsidRPr="007822AB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  <w:r w:rsidRPr="007822AB">
              <w:rPr>
                <w:rFonts w:ascii="Arial" w:hAnsi="Arial" w:cs="Arial"/>
                <w:bCs/>
                <w:i/>
                <w:sz w:val="18"/>
                <w:szCs w:val="18"/>
              </w:rPr>
              <w:t>член Рабочей группы по развитию института УЭО в государствах - членах Союза при Консультативном комитете по таможенному регулированию Евр</w:t>
            </w:r>
            <w:r w:rsidR="002B079E" w:rsidRPr="007822AB">
              <w:rPr>
                <w:rFonts w:ascii="Arial" w:hAnsi="Arial" w:cs="Arial"/>
                <w:bCs/>
                <w:i/>
                <w:sz w:val="18"/>
                <w:szCs w:val="18"/>
              </w:rPr>
              <w:t>азийской экономическо</w:t>
            </w:r>
            <w:r w:rsidR="00884F16" w:rsidRPr="007822AB">
              <w:rPr>
                <w:rFonts w:ascii="Arial" w:hAnsi="Arial" w:cs="Arial"/>
                <w:bCs/>
                <w:i/>
                <w:sz w:val="18"/>
                <w:szCs w:val="18"/>
              </w:rPr>
              <w:t>й комиссии</w:t>
            </w:r>
            <w:r w:rsidR="002B079E" w:rsidRPr="007822AB">
              <w:rPr>
                <w:rFonts w:ascii="Arial" w:hAnsi="Arial" w:cs="Arial"/>
                <w:bCs/>
                <w:i/>
                <w:sz w:val="18"/>
                <w:szCs w:val="18"/>
              </w:rPr>
              <w:t>.</w:t>
            </w:r>
          </w:p>
        </w:tc>
      </w:tr>
      <w:tr w:rsidR="00DF18EB" w:rsidRPr="007822AB" w:rsidTr="006D7D70">
        <w:tc>
          <w:tcPr>
            <w:tcW w:w="1418" w:type="dxa"/>
            <w:shd w:val="clear" w:color="auto" w:fill="D9D9D9"/>
          </w:tcPr>
          <w:p w:rsidR="00DF18EB" w:rsidRPr="007822AB" w:rsidRDefault="00D76397" w:rsidP="00D76397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22AB">
              <w:rPr>
                <w:rFonts w:ascii="Arial" w:hAnsi="Arial" w:cs="Arial"/>
                <w:sz w:val="18"/>
                <w:szCs w:val="18"/>
              </w:rPr>
              <w:t>10.45</w:t>
            </w:r>
            <w:r w:rsidR="00071886" w:rsidRPr="007822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F18EB" w:rsidRPr="007822AB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7822AB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8506" w:type="dxa"/>
          </w:tcPr>
          <w:p w:rsidR="00DF18EB" w:rsidRPr="007822AB" w:rsidRDefault="00DF18EB" w:rsidP="002859FC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22AB">
              <w:rPr>
                <w:rFonts w:ascii="Arial" w:hAnsi="Arial" w:cs="Arial"/>
                <w:sz w:val="18"/>
                <w:szCs w:val="18"/>
              </w:rPr>
              <w:t>Дискуссия, ответы на вопросы.</w:t>
            </w:r>
          </w:p>
        </w:tc>
      </w:tr>
      <w:tr w:rsidR="008C512C" w:rsidRPr="007822AB" w:rsidTr="00445C7C"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8C512C" w:rsidRPr="007822AB" w:rsidRDefault="00D76397" w:rsidP="00BF2B82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22AB">
              <w:rPr>
                <w:rFonts w:ascii="Arial" w:hAnsi="Arial" w:cs="Arial"/>
                <w:sz w:val="18"/>
                <w:szCs w:val="18"/>
              </w:rPr>
              <w:t>11.0</w:t>
            </w:r>
            <w:r w:rsidR="00071886" w:rsidRPr="007822AB">
              <w:rPr>
                <w:rFonts w:ascii="Arial" w:hAnsi="Arial" w:cs="Arial"/>
                <w:sz w:val="18"/>
                <w:szCs w:val="18"/>
              </w:rPr>
              <w:t>0</w:t>
            </w:r>
            <w:r w:rsidRPr="007822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F2B82" w:rsidRPr="007822AB">
              <w:rPr>
                <w:rFonts w:ascii="Arial" w:hAnsi="Arial" w:cs="Arial"/>
                <w:sz w:val="18"/>
                <w:szCs w:val="18"/>
              </w:rPr>
              <w:t>– 11.1</w:t>
            </w:r>
            <w:r w:rsidRPr="007822A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6" w:type="dxa"/>
            <w:shd w:val="clear" w:color="auto" w:fill="D9D9D9"/>
          </w:tcPr>
          <w:p w:rsidR="008C512C" w:rsidRPr="007822AB" w:rsidRDefault="008C512C" w:rsidP="00445C7C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22AB">
              <w:rPr>
                <w:rFonts w:ascii="Arial" w:hAnsi="Arial" w:cs="Arial"/>
                <w:sz w:val="18"/>
                <w:szCs w:val="18"/>
              </w:rPr>
              <w:t>Кофе-пауза</w:t>
            </w:r>
          </w:p>
        </w:tc>
      </w:tr>
      <w:tr w:rsidR="00C863FA" w:rsidRPr="007822AB" w:rsidTr="006D7D70">
        <w:trPr>
          <w:trHeight w:val="274"/>
        </w:trPr>
        <w:tc>
          <w:tcPr>
            <w:tcW w:w="1418" w:type="dxa"/>
            <w:shd w:val="clear" w:color="auto" w:fill="D9D9D9"/>
          </w:tcPr>
          <w:p w:rsidR="00C863FA" w:rsidRPr="007822AB" w:rsidRDefault="00071886" w:rsidP="00D76397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22AB">
              <w:rPr>
                <w:rFonts w:ascii="Arial" w:hAnsi="Arial" w:cs="Arial"/>
                <w:sz w:val="18"/>
                <w:szCs w:val="18"/>
              </w:rPr>
              <w:t>1</w:t>
            </w:r>
            <w:r w:rsidR="00D76397" w:rsidRPr="007822AB">
              <w:rPr>
                <w:rFonts w:ascii="Arial" w:hAnsi="Arial" w:cs="Arial"/>
                <w:sz w:val="18"/>
                <w:szCs w:val="18"/>
              </w:rPr>
              <w:t>1.1</w:t>
            </w:r>
            <w:r w:rsidR="008C512C" w:rsidRPr="007822AB">
              <w:rPr>
                <w:rFonts w:ascii="Arial" w:hAnsi="Arial" w:cs="Arial"/>
                <w:sz w:val="18"/>
                <w:szCs w:val="18"/>
              </w:rPr>
              <w:t>0</w:t>
            </w:r>
            <w:r w:rsidR="00C863FA" w:rsidRPr="007822AB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D76397" w:rsidRPr="007822AB">
              <w:rPr>
                <w:rFonts w:ascii="Arial" w:hAnsi="Arial" w:cs="Arial"/>
                <w:sz w:val="18"/>
                <w:szCs w:val="18"/>
              </w:rPr>
              <w:t>12.25</w:t>
            </w:r>
          </w:p>
        </w:tc>
        <w:tc>
          <w:tcPr>
            <w:tcW w:w="8506" w:type="dxa"/>
          </w:tcPr>
          <w:p w:rsidR="002318C1" w:rsidRPr="007822AB" w:rsidRDefault="002318C1" w:rsidP="002318C1">
            <w:pPr>
              <w:pStyle w:val="a6"/>
              <w:shd w:val="clear" w:color="auto" w:fill="FFFFFF"/>
              <w:spacing w:before="60" w:beforeAutospacing="0" w:after="60" w:afterAutospacing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822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Проблемные вопросы определения и контроля таможенной стоимости товаров в условиях вступления </w:t>
            </w:r>
            <w:r w:rsidR="000F6EE6" w:rsidRPr="007822AB">
              <w:rPr>
                <w:rFonts w:ascii="Arial" w:hAnsi="Arial" w:cs="Arial"/>
                <w:b/>
                <w:bCs/>
                <w:sz w:val="18"/>
                <w:szCs w:val="18"/>
              </w:rPr>
              <w:t>в силу Таможенного кодекса ЕАЭС в 2018г.</w:t>
            </w:r>
          </w:p>
          <w:p w:rsidR="002318C1" w:rsidRPr="007822AB" w:rsidRDefault="002318C1" w:rsidP="002318C1">
            <w:pPr>
              <w:pStyle w:val="a6"/>
              <w:shd w:val="clear" w:color="auto" w:fill="FFFFFF"/>
              <w:spacing w:before="60" w:beforeAutospacing="0" w:after="60" w:afterAutospacing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822AB">
              <w:rPr>
                <w:rFonts w:ascii="Arial" w:hAnsi="Arial" w:cs="Arial"/>
                <w:bCs/>
                <w:sz w:val="18"/>
                <w:szCs w:val="18"/>
              </w:rPr>
              <w:t>Изменения в системе нормативно-правового регулирования определения, декларирования и контроля таможенной стоимости товаров, связанные со вступлением в силу Таможенного кодекса ЕАЭС.</w:t>
            </w:r>
          </w:p>
          <w:p w:rsidR="001204CB" w:rsidRPr="007822AB" w:rsidRDefault="001204CB" w:rsidP="002318C1">
            <w:pPr>
              <w:pStyle w:val="a6"/>
              <w:shd w:val="clear" w:color="auto" w:fill="FFFFFF"/>
              <w:spacing w:before="60" w:beforeAutospacing="0" w:after="60" w:afterAutospacing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822AB">
              <w:rPr>
                <w:rFonts w:ascii="Arial" w:hAnsi="Arial" w:cs="Arial"/>
                <w:bCs/>
                <w:sz w:val="18"/>
                <w:szCs w:val="18"/>
              </w:rPr>
              <w:t xml:space="preserve">Система управления рисками. </w:t>
            </w:r>
          </w:p>
          <w:p w:rsidR="008835D7" w:rsidRPr="007822AB" w:rsidRDefault="008835D7" w:rsidP="002318C1">
            <w:pPr>
              <w:pStyle w:val="a6"/>
              <w:shd w:val="clear" w:color="auto" w:fill="FFFFFF"/>
              <w:spacing w:before="60" w:beforeAutospacing="0" w:after="60" w:afterAutospacing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822AB">
              <w:rPr>
                <w:rFonts w:ascii="Arial" w:hAnsi="Arial" w:cs="Arial"/>
                <w:bCs/>
                <w:sz w:val="18"/>
                <w:szCs w:val="18"/>
              </w:rPr>
              <w:t>Возможное занижение таможенной стоимости и защита участников ВЭД.</w:t>
            </w:r>
          </w:p>
          <w:p w:rsidR="008835D7" w:rsidRPr="007822AB" w:rsidRDefault="008835D7" w:rsidP="008835D7">
            <w:pPr>
              <w:pStyle w:val="a6"/>
              <w:shd w:val="clear" w:color="auto" w:fill="FFFFFF"/>
              <w:spacing w:before="60" w:beforeAutospacing="0" w:after="60" w:afterAutospacing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822AB">
              <w:rPr>
                <w:rFonts w:ascii="Arial" w:hAnsi="Arial" w:cs="Arial"/>
                <w:bCs/>
                <w:sz w:val="18"/>
                <w:szCs w:val="18"/>
              </w:rPr>
              <w:t>Вопросы корректировки таможенной стоимости. Подтверждение таможенной стоимости. Избежание ошибок при оформлении документов.</w:t>
            </w:r>
          </w:p>
          <w:p w:rsidR="008835D7" w:rsidRPr="007822AB" w:rsidRDefault="008835D7" w:rsidP="002318C1">
            <w:pPr>
              <w:pStyle w:val="a6"/>
              <w:shd w:val="clear" w:color="auto" w:fill="FFFFFF"/>
              <w:spacing w:before="60" w:beforeAutospacing="0" w:after="60" w:afterAutospacing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822AB">
              <w:rPr>
                <w:rFonts w:ascii="Arial" w:hAnsi="Arial" w:cs="Arial"/>
                <w:bCs/>
                <w:sz w:val="18"/>
                <w:szCs w:val="18"/>
              </w:rPr>
              <w:t xml:space="preserve">Вопросы предоставления и оформления документов таможенным органам (в том числе дополнительных документов) для подтверждения сведений по таможенной стоимости. </w:t>
            </w:r>
          </w:p>
          <w:p w:rsidR="002318C1" w:rsidRPr="007822AB" w:rsidRDefault="002318C1" w:rsidP="002318C1">
            <w:pPr>
              <w:pStyle w:val="a6"/>
              <w:shd w:val="clear" w:color="auto" w:fill="FFFFFF"/>
              <w:spacing w:before="60" w:beforeAutospacing="0" w:after="60" w:afterAutospacing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822AB">
              <w:rPr>
                <w:rFonts w:ascii="Arial" w:hAnsi="Arial" w:cs="Arial"/>
                <w:bCs/>
                <w:sz w:val="18"/>
                <w:szCs w:val="18"/>
              </w:rPr>
              <w:t>Обзор отдельных проблемных вопросов определения таможенной стоимости товаров по стоимости сделки с ввозимыми товарами (по методу 1): ограничения по применению метода 1; цена, фактически уплаченная или подлежащая уплате за ввозимые товары; дополнительные начисления, в том числе вознаграждение посредникам, товаров и услуг, прямо или косвенно предоставленных покупателем бесплатно или по сниженной цене, расходы на перевозку (транспортировку) ввозимых товаров, лицензионные и иные подобные платежи.</w:t>
            </w:r>
          </w:p>
          <w:p w:rsidR="002318C1" w:rsidRPr="007822AB" w:rsidRDefault="002318C1" w:rsidP="002318C1">
            <w:pPr>
              <w:pStyle w:val="a6"/>
              <w:shd w:val="clear" w:color="auto" w:fill="FFFFFF"/>
              <w:spacing w:before="60" w:beforeAutospacing="0" w:after="60" w:afterAutospacing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822AB">
              <w:rPr>
                <w:rFonts w:ascii="Arial" w:hAnsi="Arial" w:cs="Arial"/>
                <w:bCs/>
                <w:sz w:val="18"/>
                <w:szCs w:val="18"/>
              </w:rPr>
              <w:t>Спорные вопросы определения таможенной стоимости вывозимых товаров. </w:t>
            </w:r>
          </w:p>
          <w:p w:rsidR="002318C1" w:rsidRPr="007822AB" w:rsidRDefault="002318C1" w:rsidP="002318C1">
            <w:pPr>
              <w:pStyle w:val="a6"/>
              <w:shd w:val="clear" w:color="auto" w:fill="FFFFFF"/>
              <w:spacing w:before="60" w:beforeAutospacing="0" w:after="60" w:afterAutospacing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822AB">
              <w:rPr>
                <w:rFonts w:ascii="Arial" w:hAnsi="Arial" w:cs="Arial"/>
                <w:bCs/>
                <w:sz w:val="18"/>
                <w:szCs w:val="18"/>
              </w:rPr>
              <w:t>Уточнение правил контроля таможенной стоимости товаров, предусмотренные Таможенным кодексом ЕАЭС.</w:t>
            </w:r>
          </w:p>
          <w:p w:rsidR="00256839" w:rsidRPr="007822AB" w:rsidRDefault="00774D07" w:rsidP="003376DF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822A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Артемьев </w:t>
            </w:r>
            <w:r w:rsidR="00C06F4D" w:rsidRPr="007822A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А.А.</w:t>
            </w:r>
            <w:r w:rsidR="005614F7" w:rsidRPr="007822A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 </w:t>
            </w:r>
            <w:r w:rsidR="00C06F4D" w:rsidRPr="007822AB">
              <w:rPr>
                <w:rFonts w:ascii="Arial" w:hAnsi="Arial" w:cs="Arial"/>
                <w:bCs/>
                <w:i/>
                <w:sz w:val="18"/>
                <w:szCs w:val="18"/>
              </w:rPr>
              <w:t>–</w:t>
            </w:r>
            <w:r w:rsidR="00C06F4D" w:rsidRPr="007822AB">
              <w:rPr>
                <w:rFonts w:ascii="Arial" w:hAnsi="Arial" w:cs="Arial"/>
                <w:sz w:val="18"/>
                <w:szCs w:val="18"/>
              </w:rPr>
              <w:t> </w:t>
            </w:r>
            <w:r w:rsidR="00900B2A" w:rsidRPr="007822AB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представитель Министерства финансов РФ; </w:t>
            </w:r>
            <w:r w:rsidR="009E2966" w:rsidRPr="007822AB">
              <w:rPr>
                <w:rFonts w:ascii="Arial" w:hAnsi="Arial" w:cs="Arial"/>
                <w:bCs/>
                <w:i/>
                <w:sz w:val="18"/>
                <w:szCs w:val="18"/>
              </w:rPr>
              <w:t>д</w:t>
            </w:r>
            <w:r w:rsidR="005807F9" w:rsidRPr="007822AB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оцент </w:t>
            </w:r>
            <w:r w:rsidR="00C06F4D" w:rsidRPr="007822AB">
              <w:rPr>
                <w:rFonts w:ascii="Arial" w:hAnsi="Arial" w:cs="Arial"/>
                <w:bCs/>
                <w:i/>
                <w:sz w:val="18"/>
                <w:szCs w:val="18"/>
              </w:rPr>
              <w:t>Финансового университета при Правительстве РФ</w:t>
            </w:r>
            <w:r w:rsidR="002B079E" w:rsidRPr="007822AB">
              <w:rPr>
                <w:rFonts w:ascii="Arial" w:hAnsi="Arial" w:cs="Arial"/>
                <w:bCs/>
                <w:i/>
                <w:sz w:val="18"/>
                <w:szCs w:val="18"/>
              </w:rPr>
              <w:t>.</w:t>
            </w:r>
          </w:p>
        </w:tc>
      </w:tr>
      <w:tr w:rsidR="00C863FA" w:rsidRPr="007822AB" w:rsidTr="006D7D70">
        <w:tc>
          <w:tcPr>
            <w:tcW w:w="1418" w:type="dxa"/>
            <w:shd w:val="clear" w:color="auto" w:fill="D9D9D9"/>
          </w:tcPr>
          <w:p w:rsidR="00C863FA" w:rsidRPr="007822AB" w:rsidRDefault="00D76397" w:rsidP="008C512C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22AB">
              <w:rPr>
                <w:rFonts w:ascii="Arial" w:hAnsi="Arial" w:cs="Arial"/>
                <w:sz w:val="18"/>
                <w:szCs w:val="18"/>
              </w:rPr>
              <w:t>12.25</w:t>
            </w:r>
            <w:r w:rsidR="00C863FA" w:rsidRPr="007822AB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7822AB">
              <w:rPr>
                <w:rFonts w:ascii="Arial" w:hAnsi="Arial" w:cs="Arial"/>
                <w:sz w:val="18"/>
                <w:szCs w:val="18"/>
              </w:rPr>
              <w:t>12.40</w:t>
            </w:r>
          </w:p>
        </w:tc>
        <w:tc>
          <w:tcPr>
            <w:tcW w:w="8506" w:type="dxa"/>
          </w:tcPr>
          <w:p w:rsidR="00C863FA" w:rsidRPr="007822AB" w:rsidRDefault="00C863FA" w:rsidP="002859FC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22AB">
              <w:rPr>
                <w:rFonts w:ascii="Arial" w:hAnsi="Arial" w:cs="Arial"/>
                <w:sz w:val="18"/>
                <w:szCs w:val="18"/>
              </w:rPr>
              <w:t>Дискуссия, ответы на вопросы.</w:t>
            </w:r>
          </w:p>
        </w:tc>
      </w:tr>
      <w:tr w:rsidR="00EC097A" w:rsidRPr="007822AB" w:rsidTr="00250210">
        <w:trPr>
          <w:trHeight w:val="12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C097A" w:rsidRPr="007822AB" w:rsidRDefault="00EC097A" w:rsidP="00250210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22AB">
              <w:rPr>
                <w:rFonts w:ascii="Arial" w:hAnsi="Arial" w:cs="Arial"/>
                <w:sz w:val="18"/>
                <w:szCs w:val="18"/>
              </w:rPr>
              <w:lastRenderedPageBreak/>
              <w:t>12.40 – 13.25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BB" w:rsidRPr="00EB03BB" w:rsidRDefault="00EB03BB" w:rsidP="00EB03BB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bookmarkStart w:id="0" w:name="_GoBack"/>
            <w:bookmarkEnd w:id="0"/>
            <w:r w:rsidRPr="00EB03BB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Рассмотрение спорных вопросов в досудебном и судебном порядке на уровне ЕАЭС.</w:t>
            </w:r>
          </w:p>
          <w:p w:rsidR="00EB03BB" w:rsidRPr="00EB03BB" w:rsidRDefault="00EB03BB" w:rsidP="00EB03BB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EB03BB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>Порядок рассмотрения обращений участников ВЭД на решения, действия (бездействие) ЕЭК. в</w:t>
            </w:r>
          </w:p>
          <w:p w:rsidR="00EB03BB" w:rsidRPr="00EB03BB" w:rsidRDefault="00EB03BB" w:rsidP="00250210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EB03BB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>досудебном порядке. Основные вопросы и результаты их рассмотрения. Суд ЕАЭС: правовое регулирование деятельности Суда, его компетенция, основания для обращения в Суд. Обзор рассмотренных Судом дел.</w:t>
            </w:r>
          </w:p>
          <w:p w:rsidR="00EC097A" w:rsidRPr="007822AB" w:rsidRDefault="00EC097A" w:rsidP="00EB03BB">
            <w:pPr>
              <w:shd w:val="clear" w:color="auto" w:fill="FFFFFF"/>
              <w:spacing w:before="60" w:after="60" w:line="24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EB03BB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Наумов А.А.</w:t>
            </w:r>
            <w:r w:rsidRPr="00EB03BB">
              <w:rPr>
                <w:rFonts w:ascii="Arial" w:hAnsi="Arial" w:cs="Arial"/>
                <w:i/>
                <w:sz w:val="18"/>
                <w:szCs w:val="18"/>
                <w:highlight w:val="yellow"/>
              </w:rPr>
              <w:t> – начальник отдел организации мониторинга и судебно-правовой работы Правового департамента Еврази</w:t>
            </w:r>
            <w:r w:rsidR="00884F16" w:rsidRPr="00EB03BB">
              <w:rPr>
                <w:rFonts w:ascii="Arial" w:hAnsi="Arial" w:cs="Arial"/>
                <w:i/>
                <w:sz w:val="18"/>
                <w:szCs w:val="18"/>
                <w:highlight w:val="yellow"/>
              </w:rPr>
              <w:t>йской экономической комиссии</w:t>
            </w:r>
            <w:r w:rsidR="002F20A9" w:rsidRPr="00EB03BB">
              <w:rPr>
                <w:rFonts w:ascii="Arial" w:hAnsi="Arial" w:cs="Arial"/>
                <w:i/>
                <w:sz w:val="18"/>
                <w:szCs w:val="18"/>
                <w:highlight w:val="yellow"/>
              </w:rPr>
              <w:t>.</w:t>
            </w:r>
          </w:p>
        </w:tc>
      </w:tr>
      <w:tr w:rsidR="00EC097A" w:rsidRPr="007822AB" w:rsidTr="0025021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C097A" w:rsidRPr="007822AB" w:rsidRDefault="00EC097A" w:rsidP="00250210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22AB">
              <w:rPr>
                <w:rFonts w:ascii="Arial" w:hAnsi="Arial" w:cs="Arial"/>
                <w:sz w:val="18"/>
                <w:szCs w:val="18"/>
              </w:rPr>
              <w:t>13.25 – 13.40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7822AB" w:rsidRDefault="00EC097A" w:rsidP="00250210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22A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Дискуссия, ответы на вопросы</w:t>
            </w:r>
          </w:p>
        </w:tc>
      </w:tr>
      <w:tr w:rsidR="008C512C" w:rsidRPr="007822AB" w:rsidTr="00445C7C"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8C512C" w:rsidRPr="007822AB" w:rsidRDefault="00EC097A" w:rsidP="00445C7C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22AB">
              <w:rPr>
                <w:rFonts w:ascii="Arial" w:hAnsi="Arial" w:cs="Arial"/>
                <w:sz w:val="18"/>
                <w:szCs w:val="18"/>
              </w:rPr>
              <w:t>13</w:t>
            </w:r>
            <w:r w:rsidR="00D76397" w:rsidRPr="007822AB">
              <w:rPr>
                <w:rFonts w:ascii="Arial" w:hAnsi="Arial" w:cs="Arial"/>
                <w:sz w:val="18"/>
                <w:szCs w:val="18"/>
              </w:rPr>
              <w:t>.40</w:t>
            </w:r>
            <w:r w:rsidRPr="007822AB">
              <w:rPr>
                <w:rFonts w:ascii="Arial" w:hAnsi="Arial" w:cs="Arial"/>
                <w:sz w:val="18"/>
                <w:szCs w:val="18"/>
              </w:rPr>
              <w:t xml:space="preserve"> – 14.20</w:t>
            </w:r>
          </w:p>
        </w:tc>
        <w:tc>
          <w:tcPr>
            <w:tcW w:w="8506" w:type="dxa"/>
            <w:shd w:val="clear" w:color="auto" w:fill="D9D9D9"/>
          </w:tcPr>
          <w:p w:rsidR="008C512C" w:rsidRPr="007822AB" w:rsidRDefault="008C512C" w:rsidP="00445C7C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22AB">
              <w:rPr>
                <w:rFonts w:ascii="Arial" w:hAnsi="Arial" w:cs="Arial"/>
                <w:sz w:val="18"/>
                <w:szCs w:val="18"/>
              </w:rPr>
              <w:t>Обед</w:t>
            </w:r>
          </w:p>
        </w:tc>
      </w:tr>
      <w:tr w:rsidR="00C863FA" w:rsidRPr="007822AB" w:rsidTr="006D7D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863FA" w:rsidRPr="007822AB" w:rsidRDefault="00EC097A" w:rsidP="002859FC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22AB">
              <w:rPr>
                <w:rFonts w:ascii="Arial" w:hAnsi="Arial" w:cs="Arial"/>
                <w:sz w:val="18"/>
                <w:szCs w:val="18"/>
              </w:rPr>
              <w:t>14.2</w:t>
            </w:r>
            <w:r w:rsidR="006D455F" w:rsidRPr="007822AB">
              <w:rPr>
                <w:rFonts w:ascii="Arial" w:hAnsi="Arial" w:cs="Arial"/>
                <w:sz w:val="18"/>
                <w:szCs w:val="18"/>
              </w:rPr>
              <w:t xml:space="preserve">0 </w:t>
            </w:r>
            <w:r w:rsidR="00C863FA" w:rsidRPr="007822AB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="006D455F" w:rsidRPr="007822AB">
              <w:rPr>
                <w:rFonts w:ascii="Arial" w:hAnsi="Arial" w:cs="Arial"/>
                <w:sz w:val="18"/>
                <w:szCs w:val="18"/>
              </w:rPr>
              <w:t>15</w:t>
            </w:r>
            <w:r w:rsidR="00EC2C33" w:rsidRPr="007822AB">
              <w:rPr>
                <w:rFonts w:ascii="Arial" w:hAnsi="Arial" w:cs="Arial"/>
                <w:sz w:val="18"/>
                <w:szCs w:val="18"/>
              </w:rPr>
              <w:t>.0</w:t>
            </w:r>
            <w:r w:rsidRPr="007822A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33" w:rsidRPr="007822AB" w:rsidRDefault="00EC2C33" w:rsidP="00EC2C3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22AB">
              <w:rPr>
                <w:rFonts w:ascii="Arial" w:hAnsi="Arial" w:cs="Arial"/>
                <w:b/>
                <w:bCs/>
                <w:sz w:val="18"/>
                <w:szCs w:val="18"/>
              </w:rPr>
              <w:t>Электронное декларирование товаров: работа центров электронного декларирования на практике.</w:t>
            </w:r>
          </w:p>
          <w:p w:rsidR="00EC2C33" w:rsidRPr="007822AB" w:rsidRDefault="00EC2C33" w:rsidP="00EC2C33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22AB">
              <w:rPr>
                <w:rFonts w:ascii="Arial" w:hAnsi="Arial" w:cs="Arial"/>
                <w:b/>
                <w:bCs/>
                <w:sz w:val="18"/>
                <w:szCs w:val="18"/>
              </w:rPr>
              <w:t>Таможенный досмотр (основания, сроки, правила).</w:t>
            </w:r>
          </w:p>
          <w:p w:rsidR="00EC2C33" w:rsidRPr="007822AB" w:rsidRDefault="00EC2C33" w:rsidP="00EC2C33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22AB">
              <w:rPr>
                <w:rFonts w:ascii="Arial" w:hAnsi="Arial" w:cs="Arial"/>
                <w:b/>
                <w:bCs/>
                <w:sz w:val="18"/>
                <w:szCs w:val="18"/>
              </w:rPr>
              <w:t>Проблемы таможенного декларирования.</w:t>
            </w:r>
          </w:p>
          <w:p w:rsidR="00EC2C33" w:rsidRPr="007822AB" w:rsidRDefault="00EC2C33" w:rsidP="00EC2C33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22AB">
              <w:rPr>
                <w:rFonts w:ascii="Arial" w:hAnsi="Arial" w:cs="Arial"/>
                <w:b/>
                <w:bCs/>
                <w:sz w:val="18"/>
                <w:szCs w:val="18"/>
              </w:rPr>
              <w:t>Обзор изменений, перспективы реализации предварительного информирования, а также предварительного декларирования товаров, в случае их ввоза авиационным типом транспорта на таможенную территорию ЕЭС без дальнейшего размещения на временное хранение.</w:t>
            </w:r>
          </w:p>
          <w:p w:rsidR="00EC2C33" w:rsidRPr="007822AB" w:rsidRDefault="00EC2C33" w:rsidP="00EC2C33">
            <w:pPr>
              <w:pStyle w:val="a6"/>
              <w:shd w:val="clear" w:color="auto" w:fill="FFFFFF"/>
              <w:spacing w:before="60" w:beforeAutospacing="0" w:after="60" w:afterAutospacing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822AB">
              <w:rPr>
                <w:rFonts w:ascii="Arial" w:hAnsi="Arial" w:cs="Arial"/>
                <w:bCs/>
                <w:sz w:val="18"/>
                <w:szCs w:val="18"/>
              </w:rPr>
              <w:t>Ключевые ориентиры в рамках реформирования системы таможенных органов в период с 2018 года по 2020 год. Реализация технологий, направленных на совершенствование таможенного администрирования на примере Домодедовской таможни. Вопросы использования института предварительного декларирования товаров без их дальнейшего размещения на временное хранение.</w:t>
            </w:r>
          </w:p>
          <w:p w:rsidR="00EC2C33" w:rsidRPr="007822AB" w:rsidRDefault="00EC2C33" w:rsidP="00EC2C33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22A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Степин М.П.</w:t>
            </w:r>
            <w:r w:rsidRPr="007822AB">
              <w:rPr>
                <w:rFonts w:ascii="Arial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 – начальник отдела по внедрению перспективных таможенных технологий Домодедовской таможни.</w:t>
            </w:r>
          </w:p>
        </w:tc>
      </w:tr>
      <w:tr w:rsidR="00C863FA" w:rsidRPr="007822AB" w:rsidTr="006D7D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863FA" w:rsidRPr="007822AB" w:rsidRDefault="00EC2C33" w:rsidP="00071886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22AB">
              <w:rPr>
                <w:rFonts w:ascii="Arial" w:hAnsi="Arial" w:cs="Arial"/>
                <w:sz w:val="18"/>
                <w:szCs w:val="18"/>
              </w:rPr>
              <w:t>15.0</w:t>
            </w:r>
            <w:r w:rsidR="00EC097A" w:rsidRPr="007822AB">
              <w:rPr>
                <w:rFonts w:ascii="Arial" w:hAnsi="Arial" w:cs="Arial"/>
                <w:sz w:val="18"/>
                <w:szCs w:val="18"/>
              </w:rPr>
              <w:t>5</w:t>
            </w:r>
            <w:r w:rsidR="00C863FA" w:rsidRPr="007822AB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7822AB">
              <w:rPr>
                <w:rFonts w:ascii="Arial" w:hAnsi="Arial" w:cs="Arial"/>
                <w:sz w:val="18"/>
                <w:szCs w:val="18"/>
              </w:rPr>
              <w:t>15.20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FA" w:rsidRPr="007822AB" w:rsidRDefault="00C863FA" w:rsidP="002859F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22A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Дискуссия, ответы на вопросы</w:t>
            </w:r>
          </w:p>
        </w:tc>
      </w:tr>
      <w:tr w:rsidR="00C863FA" w:rsidRPr="007822AB" w:rsidTr="008835D7">
        <w:trPr>
          <w:trHeight w:val="4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863FA" w:rsidRPr="007822AB" w:rsidRDefault="00EC2C33" w:rsidP="002859FC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22AB">
              <w:rPr>
                <w:rFonts w:ascii="Arial" w:hAnsi="Arial" w:cs="Arial"/>
                <w:sz w:val="18"/>
                <w:szCs w:val="18"/>
              </w:rPr>
              <w:t>15.2</w:t>
            </w:r>
            <w:r w:rsidR="00EC097A" w:rsidRPr="007822AB">
              <w:rPr>
                <w:rFonts w:ascii="Arial" w:hAnsi="Arial" w:cs="Arial"/>
                <w:sz w:val="18"/>
                <w:szCs w:val="18"/>
              </w:rPr>
              <w:t>0</w:t>
            </w:r>
            <w:r w:rsidR="00C863FA" w:rsidRPr="007822AB">
              <w:rPr>
                <w:rFonts w:ascii="Arial" w:hAnsi="Arial" w:cs="Arial"/>
                <w:sz w:val="18"/>
                <w:szCs w:val="18"/>
              </w:rPr>
              <w:t xml:space="preserve"> – 1</w:t>
            </w:r>
            <w:r w:rsidR="00EC097A" w:rsidRPr="007822AB">
              <w:rPr>
                <w:rFonts w:ascii="Arial" w:hAnsi="Arial" w:cs="Arial"/>
                <w:sz w:val="18"/>
                <w:szCs w:val="18"/>
              </w:rPr>
              <w:t>6.35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33" w:rsidRPr="007822AB" w:rsidRDefault="00EC2C33" w:rsidP="00EC2C33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22AB">
              <w:rPr>
                <w:rFonts w:ascii="Arial" w:hAnsi="Arial" w:cs="Arial"/>
                <w:b/>
                <w:bCs/>
                <w:sz w:val="18"/>
                <w:szCs w:val="18"/>
              </w:rPr>
              <w:t>Споры, связанные с корректировкой таможенной стоимости и классификацией товаров по ТН ВЭД ЕАЭС. действия, способы обжалования и их результативность.</w:t>
            </w:r>
            <w:r w:rsidRPr="007822A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67428" w:rsidRPr="007822AB" w:rsidRDefault="00EC2C33" w:rsidP="00EC2C33">
            <w:pPr>
              <w:spacing w:before="60" w:after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7822AB">
              <w:rPr>
                <w:rFonts w:ascii="Arial" w:hAnsi="Arial" w:cs="Arial"/>
                <w:b/>
                <w:i/>
                <w:sz w:val="18"/>
                <w:szCs w:val="18"/>
              </w:rPr>
              <w:t>Левченко Л.М.</w:t>
            </w:r>
            <w:r w:rsidRPr="007822AB">
              <w:rPr>
                <w:rFonts w:ascii="Arial" w:hAnsi="Arial" w:cs="Arial"/>
                <w:i/>
                <w:sz w:val="18"/>
                <w:szCs w:val="18"/>
              </w:rPr>
              <w:t xml:space="preserve"> – руководитель таможенной практики </w:t>
            </w:r>
            <w:proofErr w:type="gramStart"/>
            <w:r w:rsidRPr="007822AB">
              <w:rPr>
                <w:rFonts w:ascii="Arial" w:hAnsi="Arial" w:cs="Arial"/>
                <w:i/>
                <w:sz w:val="18"/>
                <w:szCs w:val="18"/>
              </w:rPr>
              <w:t>Московской  коллегии</w:t>
            </w:r>
            <w:proofErr w:type="gramEnd"/>
            <w:r w:rsidRPr="007822AB">
              <w:rPr>
                <w:rFonts w:ascii="Arial" w:hAnsi="Arial" w:cs="Arial"/>
                <w:i/>
                <w:sz w:val="18"/>
                <w:szCs w:val="18"/>
              </w:rPr>
              <w:t xml:space="preserve"> адвокатов “</w:t>
            </w:r>
            <w:proofErr w:type="spellStart"/>
            <w:r w:rsidRPr="007822AB">
              <w:rPr>
                <w:rFonts w:ascii="Arial" w:hAnsi="Arial" w:cs="Arial"/>
                <w:i/>
                <w:sz w:val="18"/>
                <w:szCs w:val="18"/>
              </w:rPr>
              <w:t>Kuchenev</w:t>
            </w:r>
            <w:proofErr w:type="spellEnd"/>
            <w:r w:rsidRPr="007822AB">
              <w:rPr>
                <w:rFonts w:ascii="Arial" w:hAnsi="Arial" w:cs="Arial"/>
                <w:i/>
                <w:sz w:val="18"/>
                <w:szCs w:val="18"/>
              </w:rPr>
              <w:t xml:space="preserve"> &amp; </w:t>
            </w:r>
            <w:proofErr w:type="spellStart"/>
            <w:r w:rsidRPr="007822AB">
              <w:rPr>
                <w:rFonts w:ascii="Arial" w:hAnsi="Arial" w:cs="Arial"/>
                <w:i/>
                <w:sz w:val="18"/>
                <w:szCs w:val="18"/>
              </w:rPr>
              <w:t>Lopushansky</w:t>
            </w:r>
            <w:proofErr w:type="spellEnd"/>
            <w:r w:rsidRPr="007822AB">
              <w:rPr>
                <w:rFonts w:ascii="Arial" w:hAnsi="Arial" w:cs="Arial"/>
                <w:i/>
                <w:sz w:val="18"/>
                <w:szCs w:val="18"/>
              </w:rPr>
              <w:t>”, эксперт-консультант ряда компаний-участников ВЭД.</w:t>
            </w:r>
            <w:r w:rsidRPr="007822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56839" w:rsidRPr="007822AB" w:rsidTr="00E01CA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6839" w:rsidRPr="007822AB" w:rsidRDefault="00EC097A" w:rsidP="00EC097A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22AB">
              <w:rPr>
                <w:rFonts w:ascii="Arial" w:hAnsi="Arial" w:cs="Arial"/>
                <w:sz w:val="18"/>
                <w:szCs w:val="18"/>
              </w:rPr>
              <w:t>16.35</w:t>
            </w:r>
            <w:r w:rsidR="00256839" w:rsidRPr="007822AB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7822AB">
              <w:rPr>
                <w:rFonts w:ascii="Arial" w:hAnsi="Arial" w:cs="Arial"/>
                <w:sz w:val="18"/>
                <w:szCs w:val="18"/>
              </w:rPr>
              <w:t>16.50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39" w:rsidRPr="007822AB" w:rsidRDefault="00256839" w:rsidP="00E01CAB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7822A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Дискуссия, ответы на вопросы.</w:t>
            </w:r>
          </w:p>
        </w:tc>
      </w:tr>
      <w:tr w:rsidR="00EC097A" w:rsidRPr="007822AB" w:rsidTr="00250210"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EC097A" w:rsidRPr="007822AB" w:rsidRDefault="00EC097A" w:rsidP="00250210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22AB">
              <w:rPr>
                <w:rFonts w:ascii="Arial" w:hAnsi="Arial" w:cs="Arial"/>
                <w:sz w:val="18"/>
                <w:szCs w:val="18"/>
              </w:rPr>
              <w:t>16.50 – 17.00</w:t>
            </w:r>
          </w:p>
        </w:tc>
        <w:tc>
          <w:tcPr>
            <w:tcW w:w="8506" w:type="dxa"/>
            <w:shd w:val="clear" w:color="auto" w:fill="D9D9D9"/>
          </w:tcPr>
          <w:p w:rsidR="00EC097A" w:rsidRPr="007822AB" w:rsidRDefault="00EC097A" w:rsidP="00250210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22AB">
              <w:rPr>
                <w:rFonts w:ascii="Arial" w:hAnsi="Arial" w:cs="Arial"/>
                <w:sz w:val="18"/>
                <w:szCs w:val="18"/>
              </w:rPr>
              <w:t>Кофе-пауза</w:t>
            </w:r>
          </w:p>
        </w:tc>
      </w:tr>
      <w:tr w:rsidR="00256839" w:rsidRPr="007822AB" w:rsidTr="00E01CA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6839" w:rsidRPr="007822AB" w:rsidRDefault="00633E8D" w:rsidP="00EC097A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22AB">
              <w:rPr>
                <w:rFonts w:ascii="Arial" w:hAnsi="Arial" w:cs="Arial"/>
                <w:sz w:val="18"/>
                <w:szCs w:val="18"/>
              </w:rPr>
              <w:t>17.00 – 17.15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B" w:rsidRPr="007822AB" w:rsidRDefault="001E194B" w:rsidP="00513FE0">
            <w:pPr>
              <w:pStyle w:val="a6"/>
              <w:shd w:val="clear" w:color="auto" w:fill="FFFFFF"/>
              <w:spacing w:before="60" w:beforeAutospacing="0" w:after="60" w:afterAutospacing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822AB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Изменения порядка возврата излишне уплаченных и излишне взысканных таможенных платежей с учетом складывающейся правоприменительной практики и Федерального закона от 03.08.2018 № 289-ФЗ «О таможенном регулировании в Российской Федерации и о внесении изменений в отдельные законодательные акты Российской Федерации»</w:t>
            </w:r>
          </w:p>
          <w:p w:rsidR="004C0796" w:rsidRPr="007822AB" w:rsidRDefault="004C0796" w:rsidP="004C0796">
            <w:pPr>
              <w:pStyle w:val="a6"/>
              <w:shd w:val="clear" w:color="auto" w:fill="FFFFFF"/>
              <w:spacing w:before="60" w:beforeAutospacing="0" w:after="60" w:afterAutospacing="0"/>
              <w:jc w:val="both"/>
              <w:rPr>
                <w:rFonts w:ascii="Calibri" w:hAnsi="Calibri" w:cs="Calibri"/>
                <w:color w:val="1F497D"/>
              </w:rPr>
            </w:pPr>
          </w:p>
          <w:p w:rsidR="004C0796" w:rsidRPr="007822AB" w:rsidRDefault="004C0796" w:rsidP="004C0796">
            <w:pPr>
              <w:pStyle w:val="a6"/>
              <w:shd w:val="clear" w:color="auto" w:fill="FFFFFF"/>
              <w:spacing w:before="60" w:beforeAutospacing="0" w:after="60" w:afterAutospacing="0"/>
              <w:jc w:val="both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7822AB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Вопросы включения лицензионных платежей в таможенную стоимость:</w:t>
            </w:r>
          </w:p>
          <w:p w:rsidR="004C0796" w:rsidRPr="007822AB" w:rsidRDefault="004C0796" w:rsidP="004C0796">
            <w:pPr>
              <w:pStyle w:val="a6"/>
              <w:shd w:val="clear" w:color="auto" w:fill="FFFFFF"/>
              <w:spacing w:before="60" w:beforeAutospacing="0" w:after="60" w:afterAutospacing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822AB">
              <w:rPr>
                <w:rFonts w:ascii="Arial" w:hAnsi="Arial" w:cs="Arial"/>
                <w:bCs/>
                <w:sz w:val="18"/>
                <w:szCs w:val="18"/>
              </w:rPr>
              <w:t>- готовой продукции, ввозимой торговыми организациями;</w:t>
            </w:r>
          </w:p>
          <w:p w:rsidR="004C0796" w:rsidRPr="007822AB" w:rsidRDefault="004C0796" w:rsidP="004C0796">
            <w:pPr>
              <w:pStyle w:val="a6"/>
              <w:shd w:val="clear" w:color="auto" w:fill="FFFFFF"/>
              <w:spacing w:before="60" w:beforeAutospacing="0" w:after="60" w:afterAutospacing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822AB">
              <w:rPr>
                <w:rFonts w:ascii="Arial" w:hAnsi="Arial" w:cs="Arial"/>
                <w:bCs/>
                <w:sz w:val="18"/>
                <w:szCs w:val="18"/>
              </w:rPr>
              <w:t>- сырья и комплектующих, а также оборудования, ввозимых производственными предприятиями,</w:t>
            </w:r>
          </w:p>
          <w:p w:rsidR="001E194B" w:rsidRPr="007822AB" w:rsidRDefault="004C0796" w:rsidP="004C0796">
            <w:pPr>
              <w:shd w:val="clear" w:color="auto" w:fill="FFFFFF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2AB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 учетом Рекомендации Коллегии ЕЭК от 15.11.2016 № 20 (в ред. от 28.08.2018) и правоприменительной практики.</w:t>
            </w:r>
          </w:p>
          <w:p w:rsidR="001E194B" w:rsidRPr="007822AB" w:rsidRDefault="00513FE0" w:rsidP="004C0796">
            <w:pPr>
              <w:spacing w:before="60" w:after="60" w:line="240" w:lineRule="auto"/>
              <w:ind w:left="15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822A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Косов А.А.</w:t>
            </w:r>
            <w:r w:rsidRPr="007822AB">
              <w:rPr>
                <w:rFonts w:ascii="Arial" w:hAnsi="Arial" w:cs="Arial"/>
                <w:bCs/>
                <w:i/>
                <w:sz w:val="18"/>
                <w:szCs w:val="18"/>
              </w:rPr>
              <w:t> </w:t>
            </w:r>
            <w:r w:rsidRPr="007822AB">
              <w:rPr>
                <w:rFonts w:ascii="Arial" w:hAnsi="Arial" w:cs="Arial"/>
                <w:bCs/>
                <w:sz w:val="18"/>
                <w:szCs w:val="18"/>
              </w:rPr>
              <w:t>–</w:t>
            </w:r>
            <w:r w:rsidRPr="007822AB">
              <w:rPr>
                <w:rFonts w:ascii="Arial" w:hAnsi="Arial" w:cs="Arial"/>
                <w:bCs/>
                <w:i/>
                <w:sz w:val="18"/>
                <w:szCs w:val="18"/>
              </w:rPr>
              <w:t> партнер, глава практики таможенного права и внешнеторгового регулирования Юридической компании «Пепеляев Групп».</w:t>
            </w:r>
          </w:p>
        </w:tc>
      </w:tr>
      <w:tr w:rsidR="0020593E" w:rsidRPr="007822AB" w:rsidTr="006D7D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3F0D" w:rsidRPr="007822AB" w:rsidRDefault="006D455F" w:rsidP="00633E8D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22AB">
              <w:rPr>
                <w:rFonts w:ascii="Arial" w:hAnsi="Arial" w:cs="Arial"/>
                <w:sz w:val="18"/>
                <w:szCs w:val="18"/>
              </w:rPr>
              <w:t>17</w:t>
            </w:r>
            <w:r w:rsidR="00633E8D" w:rsidRPr="007822AB">
              <w:rPr>
                <w:rFonts w:ascii="Arial" w:hAnsi="Arial" w:cs="Arial"/>
                <w:sz w:val="18"/>
                <w:szCs w:val="18"/>
              </w:rPr>
              <w:t>.15</w:t>
            </w:r>
            <w:r w:rsidR="00CD3F0D" w:rsidRPr="007822AB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876F36" w:rsidRPr="007822AB">
              <w:rPr>
                <w:rFonts w:ascii="Arial" w:hAnsi="Arial" w:cs="Arial"/>
                <w:sz w:val="18"/>
                <w:szCs w:val="18"/>
              </w:rPr>
              <w:t>1</w:t>
            </w:r>
            <w:r w:rsidRPr="007822AB">
              <w:rPr>
                <w:rFonts w:ascii="Arial" w:hAnsi="Arial" w:cs="Arial"/>
                <w:sz w:val="18"/>
                <w:szCs w:val="18"/>
              </w:rPr>
              <w:t>8</w:t>
            </w:r>
            <w:r w:rsidR="00633E8D" w:rsidRPr="007822AB">
              <w:rPr>
                <w:rFonts w:ascii="Arial" w:hAnsi="Arial" w:cs="Arial"/>
                <w:sz w:val="18"/>
                <w:szCs w:val="18"/>
              </w:rPr>
              <w:t>.30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0D" w:rsidRPr="007822AB" w:rsidRDefault="00EF1131" w:rsidP="00C41B05">
            <w:pPr>
              <w:spacing w:before="60" w:after="60" w:line="240" w:lineRule="auto"/>
              <w:ind w:left="1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822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EC097A" w:rsidRPr="007822A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Дискуссия, ответы на вопросы.</w:t>
            </w:r>
          </w:p>
        </w:tc>
      </w:tr>
    </w:tbl>
    <w:p w:rsidR="007755E5" w:rsidRDefault="00C863FA" w:rsidP="00EB0FD2">
      <w:pPr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822AB">
        <w:rPr>
          <w:rFonts w:ascii="Arial" w:hAnsi="Arial" w:cs="Arial"/>
          <w:i/>
          <w:sz w:val="16"/>
          <w:szCs w:val="16"/>
        </w:rPr>
        <w:t>*программа может быть изменена и дополнена</w:t>
      </w:r>
      <w:r w:rsidR="00026AD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</w:p>
    <w:p w:rsidR="00D63F1D" w:rsidRPr="002224F0" w:rsidRDefault="002B079E" w:rsidP="00D63F1D">
      <w:pPr>
        <w:pStyle w:val="21"/>
        <w:spacing w:line="240" w:lineRule="auto"/>
        <w:jc w:val="both"/>
        <w:rPr>
          <w:rFonts w:asciiTheme="minorHAnsi" w:hAnsiTheme="minorHAnsi" w:cstheme="minorHAnsi"/>
          <w:b w:val="0"/>
          <w:i w:val="0"/>
          <w:szCs w:val="24"/>
        </w:rPr>
      </w:pPr>
      <w:r>
        <w:rPr>
          <w:rFonts w:asciiTheme="minorHAnsi" w:hAnsiTheme="minorHAnsi" w:cstheme="minorHAnsi"/>
          <w:b w:val="0"/>
          <w:i w:val="0"/>
          <w:szCs w:val="24"/>
        </w:rPr>
        <w:t xml:space="preserve"> </w:t>
      </w:r>
    </w:p>
    <w:p w:rsidR="00D63F1D" w:rsidRDefault="00800DBE" w:rsidP="00800DBE">
      <w:pPr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>
        <w:rPr>
          <w:rFonts w:cstheme="minorHAnsi"/>
          <w:b/>
          <w:bCs/>
          <w:sz w:val="24"/>
          <w:szCs w:val="24"/>
        </w:rPr>
        <w:t xml:space="preserve"> </w:t>
      </w:r>
    </w:p>
    <w:p w:rsidR="008334B1" w:rsidRPr="00591A0D" w:rsidRDefault="00F93735" w:rsidP="00F2554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591A0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8334B1" w:rsidRPr="00591A0D">
        <w:rPr>
          <w:rFonts w:ascii="Arial" w:hAnsi="Arial" w:cs="Arial"/>
          <w:color w:val="000000"/>
          <w:sz w:val="23"/>
          <w:szCs w:val="23"/>
        </w:rPr>
        <w:br/>
      </w:r>
      <w:r w:rsidR="008334B1" w:rsidRPr="00591A0D">
        <w:rPr>
          <w:rFonts w:ascii="Arial" w:hAnsi="Arial" w:cs="Arial"/>
          <w:color w:val="000000"/>
          <w:sz w:val="23"/>
          <w:szCs w:val="23"/>
        </w:rPr>
        <w:br/>
      </w:r>
      <w:r w:rsidR="008334B1" w:rsidRPr="00591A0D">
        <w:rPr>
          <w:rFonts w:ascii="Arial" w:hAnsi="Arial" w:cs="Arial"/>
          <w:color w:val="000000"/>
          <w:sz w:val="23"/>
          <w:szCs w:val="23"/>
        </w:rPr>
        <w:br/>
      </w:r>
      <w:r w:rsidR="00F2554C" w:rsidRPr="00591A0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8334B1" w:rsidRPr="00591A0D">
        <w:rPr>
          <w:rFonts w:ascii="Arial" w:hAnsi="Arial" w:cs="Arial"/>
          <w:color w:val="000000"/>
          <w:sz w:val="23"/>
          <w:szCs w:val="23"/>
        </w:rPr>
        <w:br/>
      </w:r>
      <w:r w:rsidR="008334B1" w:rsidRPr="00591A0D">
        <w:rPr>
          <w:rFonts w:ascii="Arial" w:hAnsi="Arial" w:cs="Arial"/>
          <w:color w:val="000000"/>
          <w:sz w:val="23"/>
          <w:szCs w:val="23"/>
        </w:rPr>
        <w:br/>
      </w:r>
      <w:r w:rsidR="00F2554C" w:rsidRPr="00591A0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8334B1" w:rsidRPr="00591A0D">
        <w:rPr>
          <w:rFonts w:ascii="Arial" w:hAnsi="Arial" w:cs="Arial"/>
          <w:color w:val="000000"/>
          <w:sz w:val="23"/>
          <w:szCs w:val="23"/>
        </w:rPr>
        <w:br/>
      </w:r>
    </w:p>
    <w:p w:rsidR="00A911D1" w:rsidRPr="00591A0D" w:rsidRDefault="00A911D1" w:rsidP="00EB0FD2">
      <w:pPr>
        <w:rPr>
          <w:rFonts w:ascii="Arial" w:hAnsi="Arial" w:cs="Arial"/>
          <w:b/>
          <w:sz w:val="18"/>
          <w:szCs w:val="18"/>
        </w:rPr>
      </w:pPr>
    </w:p>
    <w:p w:rsidR="00A911D1" w:rsidRPr="00591A0D" w:rsidRDefault="00A911D1" w:rsidP="00EB0FD2">
      <w:pPr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</w:p>
    <w:sectPr w:rsidR="00A911D1" w:rsidRPr="00591A0D" w:rsidSect="006D7D70">
      <w:footerReference w:type="default" r:id="rId10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969" w:rsidRDefault="00E73969" w:rsidP="006D7D70">
      <w:pPr>
        <w:spacing w:after="0" w:line="240" w:lineRule="auto"/>
      </w:pPr>
      <w:r>
        <w:separator/>
      </w:r>
    </w:p>
  </w:endnote>
  <w:endnote w:type="continuationSeparator" w:id="0">
    <w:p w:rsidR="00E73969" w:rsidRDefault="00E73969" w:rsidP="006D7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31329"/>
      <w:docPartObj>
        <w:docPartGallery w:val="Page Numbers (Bottom of Page)"/>
        <w:docPartUnique/>
      </w:docPartObj>
    </w:sdtPr>
    <w:sdtEndPr/>
    <w:sdtContent>
      <w:p w:rsidR="00324412" w:rsidRDefault="002F6A57" w:rsidP="006D7D70">
        <w:pPr>
          <w:pStyle w:val="a9"/>
          <w:jc w:val="center"/>
        </w:pPr>
        <w:r w:rsidRPr="006D7D70">
          <w:rPr>
            <w:rFonts w:ascii="Arial" w:hAnsi="Arial" w:cs="Arial"/>
            <w:sz w:val="18"/>
            <w:szCs w:val="18"/>
          </w:rPr>
          <w:fldChar w:fldCharType="begin"/>
        </w:r>
        <w:r w:rsidR="00324412" w:rsidRPr="006D7D70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6D7D70">
          <w:rPr>
            <w:rFonts w:ascii="Arial" w:hAnsi="Arial" w:cs="Arial"/>
            <w:sz w:val="18"/>
            <w:szCs w:val="18"/>
          </w:rPr>
          <w:fldChar w:fldCharType="separate"/>
        </w:r>
        <w:r w:rsidR="00EB03BB">
          <w:rPr>
            <w:rFonts w:ascii="Arial" w:hAnsi="Arial" w:cs="Arial"/>
            <w:noProof/>
            <w:sz w:val="18"/>
            <w:szCs w:val="18"/>
          </w:rPr>
          <w:t>1</w:t>
        </w:r>
        <w:r w:rsidRPr="006D7D70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969" w:rsidRDefault="00E73969" w:rsidP="006D7D70">
      <w:pPr>
        <w:spacing w:after="0" w:line="240" w:lineRule="auto"/>
      </w:pPr>
      <w:r>
        <w:separator/>
      </w:r>
    </w:p>
  </w:footnote>
  <w:footnote w:type="continuationSeparator" w:id="0">
    <w:p w:rsidR="00E73969" w:rsidRDefault="00E73969" w:rsidP="006D7D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D03B1"/>
    <w:multiLevelType w:val="hybridMultilevel"/>
    <w:tmpl w:val="CE7ACD9E"/>
    <w:lvl w:ilvl="0" w:tplc="3FB8F1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41A2E"/>
    <w:multiLevelType w:val="hybridMultilevel"/>
    <w:tmpl w:val="CE7ACD9E"/>
    <w:lvl w:ilvl="0" w:tplc="3FB8F1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25994"/>
    <w:multiLevelType w:val="hybridMultilevel"/>
    <w:tmpl w:val="CE7ACD9E"/>
    <w:lvl w:ilvl="0" w:tplc="3FB8F1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D353E"/>
    <w:multiLevelType w:val="hybridMultilevel"/>
    <w:tmpl w:val="DD746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2C23F61"/>
    <w:multiLevelType w:val="multilevel"/>
    <w:tmpl w:val="DBE0B4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6"/>
      <w:numFmt w:val="decimalZero"/>
      <w:isLgl/>
      <w:lvlText w:val="%1.%2"/>
      <w:lvlJc w:val="left"/>
      <w:pPr>
        <w:ind w:left="1260" w:hanging="900"/>
      </w:pPr>
      <w:rPr>
        <w:rFonts w:hint="default"/>
      </w:rPr>
    </w:lvl>
    <w:lvl w:ilvl="2">
      <w:start w:val="18"/>
      <w:numFmt w:val="decimal"/>
      <w:isLgl/>
      <w:lvlText w:val="%1.%2.%3"/>
      <w:lvlJc w:val="left"/>
      <w:pPr>
        <w:ind w:left="126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177"/>
    <w:rsid w:val="0001310D"/>
    <w:rsid w:val="00026ADC"/>
    <w:rsid w:val="00026F79"/>
    <w:rsid w:val="000335A4"/>
    <w:rsid w:val="000421AE"/>
    <w:rsid w:val="00042BC6"/>
    <w:rsid w:val="000432F2"/>
    <w:rsid w:val="000633FE"/>
    <w:rsid w:val="00070972"/>
    <w:rsid w:val="00071886"/>
    <w:rsid w:val="000771DE"/>
    <w:rsid w:val="000771EE"/>
    <w:rsid w:val="00097AB3"/>
    <w:rsid w:val="000A4184"/>
    <w:rsid w:val="000D0BA2"/>
    <w:rsid w:val="000D0C57"/>
    <w:rsid w:val="000D7922"/>
    <w:rsid w:val="000F078E"/>
    <w:rsid w:val="000F6EE6"/>
    <w:rsid w:val="000F78E3"/>
    <w:rsid w:val="00105F7A"/>
    <w:rsid w:val="001204CB"/>
    <w:rsid w:val="001233E3"/>
    <w:rsid w:val="00131505"/>
    <w:rsid w:val="001435DD"/>
    <w:rsid w:val="00154F61"/>
    <w:rsid w:val="001558D3"/>
    <w:rsid w:val="001611AF"/>
    <w:rsid w:val="0016564A"/>
    <w:rsid w:val="00165822"/>
    <w:rsid w:val="001A0978"/>
    <w:rsid w:val="001E194B"/>
    <w:rsid w:val="0020593E"/>
    <w:rsid w:val="00212230"/>
    <w:rsid w:val="002318C1"/>
    <w:rsid w:val="00237959"/>
    <w:rsid w:val="00245A0F"/>
    <w:rsid w:val="002469F3"/>
    <w:rsid w:val="0025354C"/>
    <w:rsid w:val="00256839"/>
    <w:rsid w:val="002645BB"/>
    <w:rsid w:val="00264E6C"/>
    <w:rsid w:val="0026530D"/>
    <w:rsid w:val="00273763"/>
    <w:rsid w:val="00275818"/>
    <w:rsid w:val="002859FC"/>
    <w:rsid w:val="002953FE"/>
    <w:rsid w:val="002B079E"/>
    <w:rsid w:val="002C138A"/>
    <w:rsid w:val="002D01A1"/>
    <w:rsid w:val="002D5959"/>
    <w:rsid w:val="002E0558"/>
    <w:rsid w:val="002E249D"/>
    <w:rsid w:val="002F20A9"/>
    <w:rsid w:val="002F6A57"/>
    <w:rsid w:val="00300F58"/>
    <w:rsid w:val="003110A5"/>
    <w:rsid w:val="00312508"/>
    <w:rsid w:val="00324412"/>
    <w:rsid w:val="00333544"/>
    <w:rsid w:val="003376DF"/>
    <w:rsid w:val="003411D9"/>
    <w:rsid w:val="00344D39"/>
    <w:rsid w:val="0034634C"/>
    <w:rsid w:val="0037192A"/>
    <w:rsid w:val="003744A1"/>
    <w:rsid w:val="00386C7B"/>
    <w:rsid w:val="003D020E"/>
    <w:rsid w:val="003D2690"/>
    <w:rsid w:val="00406ADA"/>
    <w:rsid w:val="004108B1"/>
    <w:rsid w:val="00420939"/>
    <w:rsid w:val="004306E0"/>
    <w:rsid w:val="00431A74"/>
    <w:rsid w:val="00446284"/>
    <w:rsid w:val="00453EF1"/>
    <w:rsid w:val="004673D5"/>
    <w:rsid w:val="004802F5"/>
    <w:rsid w:val="00484BF5"/>
    <w:rsid w:val="00484EA6"/>
    <w:rsid w:val="00484FFE"/>
    <w:rsid w:val="004924F3"/>
    <w:rsid w:val="004A5AD3"/>
    <w:rsid w:val="004C0796"/>
    <w:rsid w:val="004E0521"/>
    <w:rsid w:val="00501E9B"/>
    <w:rsid w:val="00511390"/>
    <w:rsid w:val="00511438"/>
    <w:rsid w:val="00513FE0"/>
    <w:rsid w:val="00522908"/>
    <w:rsid w:val="00525855"/>
    <w:rsid w:val="00525DF3"/>
    <w:rsid w:val="00526343"/>
    <w:rsid w:val="00536749"/>
    <w:rsid w:val="0055023C"/>
    <w:rsid w:val="00551DBD"/>
    <w:rsid w:val="005553DA"/>
    <w:rsid w:val="00556BFB"/>
    <w:rsid w:val="005614F7"/>
    <w:rsid w:val="00572EA9"/>
    <w:rsid w:val="005807F9"/>
    <w:rsid w:val="00591A0D"/>
    <w:rsid w:val="005A501D"/>
    <w:rsid w:val="005B3C99"/>
    <w:rsid w:val="00602ADA"/>
    <w:rsid w:val="00607CF5"/>
    <w:rsid w:val="00623969"/>
    <w:rsid w:val="00631056"/>
    <w:rsid w:val="00633E8D"/>
    <w:rsid w:val="00667428"/>
    <w:rsid w:val="006A2CF0"/>
    <w:rsid w:val="006A5925"/>
    <w:rsid w:val="006B215E"/>
    <w:rsid w:val="006B6E47"/>
    <w:rsid w:val="006B703E"/>
    <w:rsid w:val="006C186D"/>
    <w:rsid w:val="006D455F"/>
    <w:rsid w:val="006D7D37"/>
    <w:rsid w:val="006D7D70"/>
    <w:rsid w:val="00710489"/>
    <w:rsid w:val="00715A2B"/>
    <w:rsid w:val="00737784"/>
    <w:rsid w:val="007623CA"/>
    <w:rsid w:val="00774D07"/>
    <w:rsid w:val="007755E5"/>
    <w:rsid w:val="007822AB"/>
    <w:rsid w:val="007A5BB0"/>
    <w:rsid w:val="007B3192"/>
    <w:rsid w:val="007C1AA9"/>
    <w:rsid w:val="007C4D89"/>
    <w:rsid w:val="007C6928"/>
    <w:rsid w:val="007D5353"/>
    <w:rsid w:val="007D5964"/>
    <w:rsid w:val="007E5C66"/>
    <w:rsid w:val="00800DBE"/>
    <w:rsid w:val="00801239"/>
    <w:rsid w:val="0081487E"/>
    <w:rsid w:val="008334B1"/>
    <w:rsid w:val="008414DC"/>
    <w:rsid w:val="00843D2E"/>
    <w:rsid w:val="008539C3"/>
    <w:rsid w:val="0085495C"/>
    <w:rsid w:val="008611CB"/>
    <w:rsid w:val="008711A4"/>
    <w:rsid w:val="00872D31"/>
    <w:rsid w:val="0087316D"/>
    <w:rsid w:val="00875F74"/>
    <w:rsid w:val="00876F36"/>
    <w:rsid w:val="008835D7"/>
    <w:rsid w:val="008847ED"/>
    <w:rsid w:val="00884F16"/>
    <w:rsid w:val="008B2B94"/>
    <w:rsid w:val="008B335F"/>
    <w:rsid w:val="008C512C"/>
    <w:rsid w:val="008D2F31"/>
    <w:rsid w:val="008F5D96"/>
    <w:rsid w:val="00900B2A"/>
    <w:rsid w:val="00913A96"/>
    <w:rsid w:val="00917BFA"/>
    <w:rsid w:val="009269EB"/>
    <w:rsid w:val="00927282"/>
    <w:rsid w:val="009700A9"/>
    <w:rsid w:val="00970ADE"/>
    <w:rsid w:val="009732B7"/>
    <w:rsid w:val="009860DC"/>
    <w:rsid w:val="009D05DE"/>
    <w:rsid w:val="009D3AD8"/>
    <w:rsid w:val="009D5286"/>
    <w:rsid w:val="009D6C4C"/>
    <w:rsid w:val="009E2966"/>
    <w:rsid w:val="009F1EDF"/>
    <w:rsid w:val="00A07D12"/>
    <w:rsid w:val="00A14D87"/>
    <w:rsid w:val="00A31203"/>
    <w:rsid w:val="00A639BF"/>
    <w:rsid w:val="00A63F27"/>
    <w:rsid w:val="00A65CA2"/>
    <w:rsid w:val="00A911D1"/>
    <w:rsid w:val="00A93E6E"/>
    <w:rsid w:val="00A9768D"/>
    <w:rsid w:val="00AB038E"/>
    <w:rsid w:val="00AB724C"/>
    <w:rsid w:val="00AB7F4D"/>
    <w:rsid w:val="00AF0D1B"/>
    <w:rsid w:val="00B05A32"/>
    <w:rsid w:val="00B13C21"/>
    <w:rsid w:val="00B25EDB"/>
    <w:rsid w:val="00B52A0A"/>
    <w:rsid w:val="00B5620D"/>
    <w:rsid w:val="00B73DD1"/>
    <w:rsid w:val="00B82308"/>
    <w:rsid w:val="00B82442"/>
    <w:rsid w:val="00B839F2"/>
    <w:rsid w:val="00B902FE"/>
    <w:rsid w:val="00BC197A"/>
    <w:rsid w:val="00BE248A"/>
    <w:rsid w:val="00BE5350"/>
    <w:rsid w:val="00BE7E73"/>
    <w:rsid w:val="00BF2B82"/>
    <w:rsid w:val="00BF7358"/>
    <w:rsid w:val="00C0656C"/>
    <w:rsid w:val="00C06F4D"/>
    <w:rsid w:val="00C15E0C"/>
    <w:rsid w:val="00C177CE"/>
    <w:rsid w:val="00C41B05"/>
    <w:rsid w:val="00C41BC0"/>
    <w:rsid w:val="00C4528B"/>
    <w:rsid w:val="00C863FA"/>
    <w:rsid w:val="00C919C2"/>
    <w:rsid w:val="00CA0177"/>
    <w:rsid w:val="00CA50E5"/>
    <w:rsid w:val="00CB1DF6"/>
    <w:rsid w:val="00CB3ABA"/>
    <w:rsid w:val="00CB667F"/>
    <w:rsid w:val="00CB7552"/>
    <w:rsid w:val="00CD3F0D"/>
    <w:rsid w:val="00CE2BE4"/>
    <w:rsid w:val="00CE2E89"/>
    <w:rsid w:val="00CF2334"/>
    <w:rsid w:val="00D31810"/>
    <w:rsid w:val="00D37FE8"/>
    <w:rsid w:val="00D54FC2"/>
    <w:rsid w:val="00D63F1D"/>
    <w:rsid w:val="00D71811"/>
    <w:rsid w:val="00D76397"/>
    <w:rsid w:val="00DC5B48"/>
    <w:rsid w:val="00DD0547"/>
    <w:rsid w:val="00DD428A"/>
    <w:rsid w:val="00DD5447"/>
    <w:rsid w:val="00DE09E5"/>
    <w:rsid w:val="00DE67B8"/>
    <w:rsid w:val="00DF18EB"/>
    <w:rsid w:val="00E00674"/>
    <w:rsid w:val="00E01304"/>
    <w:rsid w:val="00E060B4"/>
    <w:rsid w:val="00E12AF3"/>
    <w:rsid w:val="00E153A9"/>
    <w:rsid w:val="00E2292B"/>
    <w:rsid w:val="00E25C47"/>
    <w:rsid w:val="00E4379B"/>
    <w:rsid w:val="00E52B02"/>
    <w:rsid w:val="00E535E2"/>
    <w:rsid w:val="00E73969"/>
    <w:rsid w:val="00EA4DF4"/>
    <w:rsid w:val="00EB0108"/>
    <w:rsid w:val="00EB03BB"/>
    <w:rsid w:val="00EB0FD2"/>
    <w:rsid w:val="00EC097A"/>
    <w:rsid w:val="00EC2C33"/>
    <w:rsid w:val="00EE27D9"/>
    <w:rsid w:val="00EF1131"/>
    <w:rsid w:val="00EF4FB4"/>
    <w:rsid w:val="00EF546F"/>
    <w:rsid w:val="00EF56E5"/>
    <w:rsid w:val="00F03AE2"/>
    <w:rsid w:val="00F247C4"/>
    <w:rsid w:val="00F2554C"/>
    <w:rsid w:val="00F436DD"/>
    <w:rsid w:val="00F523D2"/>
    <w:rsid w:val="00F53343"/>
    <w:rsid w:val="00F67F63"/>
    <w:rsid w:val="00F7409F"/>
    <w:rsid w:val="00F80F6C"/>
    <w:rsid w:val="00F81780"/>
    <w:rsid w:val="00F93735"/>
    <w:rsid w:val="00FA4114"/>
    <w:rsid w:val="00FC0108"/>
    <w:rsid w:val="00FC55DF"/>
    <w:rsid w:val="00FC5749"/>
    <w:rsid w:val="00FD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DE5FF"/>
  <w15:docId w15:val="{87F4FB83-5EB6-4823-913E-499EF5A12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17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63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"/>
    <w:unhideWhenUsed/>
    <w:qFormat/>
    <w:rsid w:val="00D63F1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17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CA0177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CA0177"/>
    <w:rPr>
      <w:rFonts w:ascii="Consolas" w:eastAsia="Calibri" w:hAnsi="Consolas" w:cs="Times New Roman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C863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unhideWhenUsed/>
    <w:rsid w:val="00C86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863FA"/>
    <w:rPr>
      <w:b/>
      <w:bCs/>
    </w:rPr>
  </w:style>
  <w:style w:type="character" w:styleId="a8">
    <w:name w:val="Emphasis"/>
    <w:basedOn w:val="a0"/>
    <w:uiPriority w:val="20"/>
    <w:qFormat/>
    <w:rsid w:val="00C863FA"/>
    <w:rPr>
      <w:i/>
      <w:iCs/>
    </w:rPr>
  </w:style>
  <w:style w:type="paragraph" w:customStyle="1" w:styleId="articleinfo">
    <w:name w:val="articleinfo"/>
    <w:basedOn w:val="a"/>
    <w:rsid w:val="00C86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eatedate">
    <w:name w:val="createdate"/>
    <w:basedOn w:val="a0"/>
    <w:rsid w:val="00C863FA"/>
  </w:style>
  <w:style w:type="character" w:customStyle="1" w:styleId="apple-converted-space">
    <w:name w:val="apple-converted-space"/>
    <w:basedOn w:val="a0"/>
    <w:rsid w:val="00C863FA"/>
  </w:style>
  <w:style w:type="paragraph" w:styleId="a9">
    <w:name w:val="footer"/>
    <w:basedOn w:val="a"/>
    <w:link w:val="aa"/>
    <w:uiPriority w:val="99"/>
    <w:rsid w:val="00C863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C863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0">
    <w:name w:val="p160"/>
    <w:basedOn w:val="a"/>
    <w:rsid w:val="00C86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rsid w:val="00C863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C863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C863FA"/>
    <w:rPr>
      <w:rFonts w:ascii="Arial" w:hAnsi="Arial" w:cs="Arial" w:hint="default"/>
      <w:color w:val="27536A"/>
      <w:sz w:val="24"/>
      <w:szCs w:val="24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F81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81780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rsid w:val="00D63F1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21">
    <w:name w:val="Body Text 2"/>
    <w:basedOn w:val="a"/>
    <w:link w:val="22"/>
    <w:rsid w:val="00D63F1D"/>
    <w:pPr>
      <w:spacing w:after="0" w:line="288" w:lineRule="auto"/>
      <w:jc w:val="center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63F1D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ConsPlusNormal">
    <w:name w:val="ConsPlusNormal"/>
    <w:rsid w:val="00D63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24236">
          <w:blockQuote w:val="1"/>
          <w:marLeft w:val="0"/>
          <w:marRight w:val="-136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92015">
              <w:marLeft w:val="0"/>
              <w:marRight w:val="0"/>
              <w:marTop w:val="0"/>
              <w:marBottom w:val="0"/>
              <w:divBdr>
                <w:top w:val="single" w:sz="6" w:space="7" w:color="auto"/>
                <w:left w:val="single" w:sz="6" w:space="7" w:color="auto"/>
                <w:bottom w:val="none" w:sz="0" w:space="0" w:color="auto"/>
                <w:right w:val="single" w:sz="6" w:space="7" w:color="auto"/>
              </w:divBdr>
              <w:divsChild>
                <w:div w:id="1892837675">
                  <w:marLeft w:val="0"/>
                  <w:marRight w:val="-1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2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6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5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6931">
          <w:blockQuote w:val="1"/>
          <w:marLeft w:val="0"/>
          <w:marRight w:val="-136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41032">
              <w:marLeft w:val="0"/>
              <w:marRight w:val="0"/>
              <w:marTop w:val="0"/>
              <w:marBottom w:val="0"/>
              <w:divBdr>
                <w:top w:val="single" w:sz="6" w:space="7" w:color="auto"/>
                <w:left w:val="single" w:sz="6" w:space="7" w:color="auto"/>
                <w:bottom w:val="none" w:sz="0" w:space="0" w:color="auto"/>
                <w:right w:val="single" w:sz="6" w:space="7" w:color="auto"/>
              </w:divBdr>
              <w:divsChild>
                <w:div w:id="851188133">
                  <w:marLeft w:val="0"/>
                  <w:marRight w:val="-1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6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ergroup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sergrou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5438</TotalTime>
  <Pages>3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Anatoli Frolov</cp:lastModifiedBy>
  <cp:revision>58</cp:revision>
  <dcterms:created xsi:type="dcterms:W3CDTF">2018-07-23T15:01:00Z</dcterms:created>
  <dcterms:modified xsi:type="dcterms:W3CDTF">2018-10-24T13:08:00Z</dcterms:modified>
</cp:coreProperties>
</file>